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D" w:rsidRPr="003E623B" w:rsidRDefault="009106A6" w:rsidP="004C2EAD">
      <w:p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="Andalus"/>
          <w:b/>
          <w:bCs/>
          <w:noProof/>
          <w:lang w:val="fr-FR" w:eastAsia="fr-FR"/>
        </w:rPr>
        <w:pict>
          <v:rect id="_x0000_s3567" style="position:absolute;left:0;text-align:left;margin-left:297.1pt;margin-top:-7pt;width:179.45pt;height:67.7pt;z-index:251949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0438E" w:rsidRPr="00B67475" w:rsidRDefault="0030438E" w:rsidP="00B67475">
                  <w:pPr>
                    <w:jc w:val="center"/>
                    <w:rPr>
                      <w:sz w:val="36"/>
                      <w:szCs w:val="36"/>
                      <w:rtl/>
                      <w:lang w:bidi="ar-DZ"/>
                    </w:rPr>
                  </w:pPr>
                  <w:r w:rsidRPr="00B67475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مذكرة رقم (01)</w:t>
                  </w:r>
                </w:p>
                <w:p w:rsidR="0030438E" w:rsidRPr="00B67475" w:rsidRDefault="00FF17D7" w:rsidP="00FF17D7">
                  <w:pPr>
                    <w:jc w:val="center"/>
                    <w:rPr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DZ"/>
                    </w:rPr>
                    <w:t>مقاربة الأفعال المتبادلة الكهرومغناطيسية</w:t>
                  </w:r>
                </w:p>
              </w:txbxContent>
            </v:textbox>
          </v:rect>
        </w:pict>
      </w:r>
      <w:r w:rsidR="004C2EAD" w:rsidRPr="003E623B">
        <w:rPr>
          <w:rFonts w:asciiTheme="minorBidi" w:hAnsiTheme="minorBidi" w:cs="Andalus"/>
          <w:b/>
          <w:bCs/>
          <w:color w:val="FF00FF"/>
          <w:sz w:val="30"/>
          <w:szCs w:val="30"/>
          <w:rtl/>
        </w:rPr>
        <w:t xml:space="preserve"> </w:t>
      </w:r>
      <w:r w:rsidR="004C2EAD" w:rsidRPr="003E623B">
        <w:rPr>
          <w:rFonts w:asciiTheme="minorBidi" w:hAnsiTheme="minorBidi" w:cstheme="minorBidi"/>
          <w:b/>
          <w:bCs/>
          <w:shadow/>
          <w:color w:val="C0504D" w:themeColor="accent2"/>
          <w:sz w:val="30"/>
          <w:szCs w:val="30"/>
          <w:rtl/>
        </w:rPr>
        <w:t>الأستاذ :</w:t>
      </w:r>
      <w:r w:rsidR="004C2EAD"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="004C2EAD">
        <w:rPr>
          <w:rFonts w:asciiTheme="minorBidi" w:hAnsiTheme="minorBidi" w:cstheme="minorBidi" w:hint="cs"/>
          <w:b/>
          <w:bCs/>
          <w:sz w:val="30"/>
          <w:szCs w:val="30"/>
          <w:rtl/>
        </w:rPr>
        <w:t>بوشري حمزة</w:t>
      </w:r>
    </w:p>
    <w:p w:rsidR="004C2EAD" w:rsidRPr="003E623B" w:rsidRDefault="009106A6" w:rsidP="004C2EAD">
      <w:pPr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</w:pPr>
      <w:r>
        <w:rPr>
          <w:rFonts w:asciiTheme="minorBidi" w:hAnsiTheme="minorBidi" w:cstheme="minorBidi"/>
          <w:b/>
          <w:bCs/>
          <w:rtl/>
        </w:rPr>
        <w:pict>
          <v:line id="_x0000_s3338" style="position:absolute;left:0;text-align:left;flip:x;z-index:-251369472" from="131.95pt,2.45pt" to="641.6pt,2.45pt" strokecolor="#8db3e2 [1311]" strokeweight="4.5pt">
            <v:stroke linestyle="thinThick"/>
            <w10:wrap anchorx="page"/>
          </v:line>
        </w:pict>
      </w:r>
    </w:p>
    <w:p w:rsidR="004C2EAD" w:rsidRPr="003E623B" w:rsidRDefault="004C2EAD" w:rsidP="00BD3B5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المســـــــتوى :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السنة الثانية </w:t>
      </w:r>
      <w:r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علوم تجريبية         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                       </w:t>
      </w:r>
      <w:r w:rsidRPr="00133CD9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</w:t>
      </w:r>
      <w:r w:rsidRPr="00133CD9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  </w:t>
      </w:r>
      <w:r w:rsidR="00B6747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المجـــــال :</w:t>
      </w:r>
      <w:r w:rsidRPr="0060391C">
        <w:rPr>
          <w:rFonts w:hint="cs"/>
          <w:sz w:val="30"/>
          <w:szCs w:val="30"/>
          <w:rtl/>
        </w:rPr>
        <w:t xml:space="preserve"> </w:t>
      </w:r>
      <w:r w:rsidR="00BD3B57">
        <w:rPr>
          <w:rFonts w:hint="cs"/>
          <w:sz w:val="30"/>
          <w:szCs w:val="30"/>
          <w:rtl/>
          <w:lang w:bidi="ar-DZ"/>
        </w:rPr>
        <w:t>الظواهر الكهربائية.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</w:t>
      </w:r>
    </w:p>
    <w:p w:rsidR="004C2EAD" w:rsidRPr="003E623B" w:rsidRDefault="004C2EAD" w:rsidP="00BB16A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 xml:space="preserve">- المـــــــــــادة : 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فيزياء                                                      </w:t>
      </w:r>
      <w:r w:rsidR="00B6747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</w:t>
      </w:r>
      <w:r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         </w:t>
      </w:r>
      <w:r w:rsidR="000644C7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الوحـــــدة :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</w:t>
      </w:r>
      <w:r w:rsidR="00BB16A7">
        <w:rPr>
          <w:rFonts w:hint="cs"/>
          <w:sz w:val="30"/>
          <w:szCs w:val="30"/>
          <w:rtl/>
          <w:lang w:bidi="ar-DZ"/>
        </w:rPr>
        <w:t>مقاربة الأفعال المتبادلة الكهرومغناطيسية</w:t>
      </w:r>
      <w:r w:rsidR="007E05BD">
        <w:rPr>
          <w:rFonts w:hint="cs"/>
          <w:sz w:val="30"/>
          <w:szCs w:val="30"/>
          <w:rtl/>
        </w:rPr>
        <w:t>.</w:t>
      </w:r>
    </w:p>
    <w:p w:rsidR="004C2EAD" w:rsidRPr="000644C7" w:rsidRDefault="004C2EAD" w:rsidP="000644C7">
      <w:pPr>
        <w:jc w:val="both"/>
        <w:rPr>
          <w:rFonts w:asciiTheme="minorBidi" w:hAnsiTheme="minorBidi" w:cstheme="minorBidi"/>
          <w:sz w:val="30"/>
          <w:szCs w:val="30"/>
          <w:lang w:val="fr-FR" w:bidi="ar-DZ"/>
        </w:rPr>
      </w:pPr>
      <w:r w:rsidRPr="000644C7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المدة الزمنية :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="000644C7" w:rsidRPr="000644C7">
        <w:rPr>
          <w:rFonts w:asciiTheme="minorBidi" w:hAnsiTheme="minorBidi" w:cstheme="minorBidi" w:hint="cs"/>
          <w:b/>
          <w:bCs/>
          <w:sz w:val="30"/>
          <w:szCs w:val="30"/>
          <w:rtl/>
        </w:rPr>
        <w:t>2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Pr="000644C7">
        <w:rPr>
          <w:rFonts w:asciiTheme="minorBidi" w:hAnsiTheme="minorBidi" w:cstheme="minorBidi"/>
          <w:b/>
          <w:bCs/>
          <w:sz w:val="30"/>
          <w:szCs w:val="30"/>
          <w:rtl/>
        </w:rPr>
        <w:t>ساعة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                                                       </w:t>
      </w:r>
      <w:r w:rsidR="00B67475" w:rsidRPr="000644C7">
        <w:rPr>
          <w:rFonts w:asciiTheme="minorBidi" w:hAnsiTheme="minorBidi" w:cstheme="minorBidi" w:hint="cs"/>
          <w:b/>
          <w:bCs/>
          <w:color w:val="FF00FF"/>
          <w:sz w:val="30"/>
          <w:szCs w:val="30"/>
          <w:rtl/>
        </w:rPr>
        <w:t xml:space="preserve">   </w:t>
      </w:r>
      <w:r w:rsidR="000644C7">
        <w:rPr>
          <w:rFonts w:asciiTheme="minorBidi" w:hAnsiTheme="minorBidi" w:cstheme="minorBidi" w:hint="cs"/>
          <w:b/>
          <w:bCs/>
          <w:color w:val="FF00FF"/>
          <w:sz w:val="30"/>
          <w:szCs w:val="30"/>
          <w:rtl/>
        </w:rPr>
        <w:t xml:space="preserve">  </w:t>
      </w:r>
      <w:r w:rsidR="00B67475" w:rsidRPr="000644C7">
        <w:rPr>
          <w:rFonts w:asciiTheme="minorBidi" w:hAnsiTheme="minorBidi" w:cstheme="minorBidi" w:hint="cs"/>
          <w:b/>
          <w:bCs/>
          <w:color w:val="FF00FF"/>
          <w:sz w:val="30"/>
          <w:szCs w:val="30"/>
          <w:rtl/>
        </w:rPr>
        <w:t xml:space="preserve"> 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</w:rPr>
        <w:t xml:space="preserve">      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        </w:t>
      </w:r>
      <w:r w:rsidR="000644C7">
        <w:rPr>
          <w:rFonts w:asciiTheme="minorBidi" w:hAnsiTheme="minorBidi" w:cstheme="minorBidi" w:hint="cs"/>
          <w:b/>
          <w:bCs/>
          <w:color w:val="FF00FF"/>
          <w:sz w:val="30"/>
          <w:szCs w:val="30"/>
          <w:rtl/>
        </w:rPr>
        <w:t xml:space="preserve"> 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Pr="000644C7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الموضوع</w:t>
      </w:r>
      <w:r w:rsidRPr="000644C7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Pr="000644C7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:</w:t>
      </w:r>
      <w:r w:rsidR="00BB16A7" w:rsidRPr="000644C7">
        <w:rPr>
          <w:rFonts w:asciiTheme="minorBidi" w:hAnsiTheme="minorBidi" w:cstheme="minorBidi" w:hint="cs"/>
          <w:sz w:val="30"/>
          <w:szCs w:val="30"/>
          <w:rtl/>
          <w:lang w:val="fr-FR" w:bidi="ar-DZ"/>
        </w:rPr>
        <w:t xml:space="preserve"> قانون </w:t>
      </w:r>
      <w:proofErr w:type="spellStart"/>
      <w:r w:rsidR="00BB16A7" w:rsidRPr="000644C7">
        <w:rPr>
          <w:rFonts w:asciiTheme="minorBidi" w:hAnsiTheme="minorBidi" w:cstheme="minorBidi" w:hint="cs"/>
          <w:sz w:val="30"/>
          <w:szCs w:val="30"/>
          <w:rtl/>
          <w:lang w:val="fr-FR" w:bidi="ar-DZ"/>
        </w:rPr>
        <w:t>لابلاص</w:t>
      </w:r>
      <w:proofErr w:type="spellEnd"/>
      <w:r w:rsidR="00BB16A7" w:rsidRPr="000644C7">
        <w:rPr>
          <w:rFonts w:asciiTheme="minorBidi" w:hAnsiTheme="minorBidi" w:cstheme="minorBidi" w:hint="cs"/>
          <w:sz w:val="30"/>
          <w:szCs w:val="30"/>
          <w:rtl/>
          <w:lang w:val="fr-FR" w:bidi="ar-DZ"/>
        </w:rPr>
        <w:t>.</w:t>
      </w:r>
    </w:p>
    <w:p w:rsidR="004C2EAD" w:rsidRPr="003E623B" w:rsidRDefault="004C2EAD" w:rsidP="000644C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نوع الحصـة :</w:t>
      </w:r>
      <w:r w:rsidR="000644C7">
        <w:rPr>
          <w:rFonts w:asciiTheme="minorBidi" w:hAnsiTheme="minorBidi" w:cstheme="minorBidi" w:hint="cs"/>
          <w:b/>
          <w:bCs/>
          <w:sz w:val="30"/>
          <w:szCs w:val="30"/>
          <w:rtl/>
        </w:rPr>
        <w:t>عملي.</w:t>
      </w:r>
      <w:r w:rsidRPr="003E623B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                                                                                                </w:t>
      </w:r>
      <w:r w:rsidRPr="003E623B"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 xml:space="preserve">   - التــــاريخ :</w:t>
      </w:r>
      <w:r w:rsidR="007E05BD"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>...</w:t>
      </w:r>
      <w:r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 xml:space="preserve"> / </w:t>
      </w:r>
      <w:r w:rsidR="007E05BD"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>...</w:t>
      </w:r>
      <w:r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>/2009</w:t>
      </w:r>
    </w:p>
    <w:p w:rsidR="004C2EAD" w:rsidRPr="003670A4" w:rsidRDefault="004C2EAD" w:rsidP="004C2EAD">
      <w:pPr>
        <w:rPr>
          <w:rFonts w:cs="Simplified Arabic"/>
          <w:shadow/>
          <w:color w:val="FF0000"/>
          <w:sz w:val="30"/>
          <w:szCs w:val="30"/>
          <w:rtl/>
        </w:rPr>
      </w:pPr>
      <w:r w:rsidRPr="003670A4">
        <w:rPr>
          <w:rFonts w:cs="Simplified Arabic" w:hint="cs"/>
          <w:shadow/>
          <w:color w:val="FF0000"/>
          <w:sz w:val="30"/>
          <w:szCs w:val="30"/>
          <w:rtl/>
        </w:rPr>
        <w:t>مؤشرات الكفاءة :</w:t>
      </w:r>
    </w:p>
    <w:p w:rsidR="000644C7" w:rsidRDefault="000644C7" w:rsidP="004C2EAD">
      <w:pPr>
        <w:rPr>
          <w:rFonts w:cs="Simplified Arabic"/>
          <w:shadow/>
          <w:color w:val="FF0000"/>
          <w:sz w:val="30"/>
          <w:szCs w:val="30"/>
          <w:rtl/>
        </w:rPr>
      </w:pPr>
      <w:r>
        <w:rPr>
          <w:rFonts w:cs="Arabic Transparent" w:hint="cs"/>
          <w:sz w:val="28"/>
          <w:szCs w:val="28"/>
          <w:rtl/>
          <w:lang w:bidi="ar-DZ"/>
        </w:rPr>
        <w:t>- يفسر اشتغال جهاز كهروميكانيكي</w:t>
      </w:r>
      <w:r w:rsidRPr="003670A4">
        <w:rPr>
          <w:rFonts w:cs="Simplified Arabic" w:hint="cs"/>
          <w:shadow/>
          <w:color w:val="FF0000"/>
          <w:sz w:val="30"/>
          <w:szCs w:val="30"/>
          <w:rtl/>
        </w:rPr>
        <w:t xml:space="preserve"> </w:t>
      </w:r>
      <w:r>
        <w:rPr>
          <w:rFonts w:cs="Simplified Arabic" w:hint="cs"/>
          <w:shadow/>
          <w:color w:val="FF0000"/>
          <w:sz w:val="30"/>
          <w:szCs w:val="30"/>
          <w:rtl/>
        </w:rPr>
        <w:t>.</w:t>
      </w:r>
      <w:bookmarkStart w:id="0" w:name="_GoBack"/>
      <w:bookmarkEnd w:id="0"/>
    </w:p>
    <w:p w:rsidR="004C2EAD" w:rsidRPr="003670A4" w:rsidRDefault="004C2EAD" w:rsidP="004C2EAD">
      <w:pPr>
        <w:rPr>
          <w:rFonts w:cs="Simplified Arabic"/>
          <w:sz w:val="30"/>
          <w:szCs w:val="30"/>
          <w:rtl/>
        </w:rPr>
      </w:pPr>
      <w:r w:rsidRPr="003670A4">
        <w:rPr>
          <w:rFonts w:cs="Simplified Arabic" w:hint="cs"/>
          <w:shadow/>
          <w:color w:val="FF0000"/>
          <w:sz w:val="30"/>
          <w:szCs w:val="30"/>
          <w:rtl/>
        </w:rPr>
        <w:t>الأدوات و المواد المستعملة :</w:t>
      </w:r>
      <w:r w:rsidRPr="003670A4">
        <w:rPr>
          <w:rFonts w:cs="Simplified Arabic" w:hint="cs"/>
          <w:sz w:val="30"/>
          <w:szCs w:val="30"/>
          <w:rtl/>
        </w:rPr>
        <w:t xml:space="preserve"> </w:t>
      </w:r>
    </w:p>
    <w:p w:rsidR="004C2EAD" w:rsidRPr="00180D8D" w:rsidRDefault="006D6972" w:rsidP="00C4333F">
      <w:pPr>
        <w:pStyle w:val="a8"/>
        <w:numPr>
          <w:ilvl w:val="0"/>
          <w:numId w:val="6"/>
        </w:numPr>
        <w:rPr>
          <w:rFonts w:cs="Simplified Arabic"/>
          <w:sz w:val="30"/>
          <w:szCs w:val="30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بطارية + سلك لين + أسلاك توصيل + قاطعة+ مغناطيس شكل حرف </w:t>
      </w:r>
      <w:r>
        <w:rPr>
          <w:rFonts w:cs="Arabic Transparent"/>
          <w:sz w:val="32"/>
          <w:szCs w:val="32"/>
          <w:lang w:val="fr-FR" w:bidi="ar-DZ"/>
        </w:rPr>
        <w:t>U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، معدلة ، حوض مائي + ماء + ملح</w:t>
      </w:r>
      <w:r w:rsidR="00C4333F">
        <w:rPr>
          <w:rFonts w:cs="Arabic Transparent" w:hint="cs"/>
          <w:sz w:val="32"/>
          <w:szCs w:val="32"/>
          <w:rtl/>
          <w:lang w:bidi="ar-DZ"/>
        </w:rPr>
        <w:t>.</w:t>
      </w:r>
    </w:p>
    <w:p w:rsidR="00180D8D" w:rsidRPr="00133CD9" w:rsidRDefault="00644CDC" w:rsidP="00C4333F">
      <w:pPr>
        <w:pStyle w:val="a8"/>
        <w:numPr>
          <w:ilvl w:val="0"/>
          <w:numId w:val="6"/>
        </w:numPr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>مولد + قضيب من النحاس.</w:t>
      </w:r>
    </w:p>
    <w:tbl>
      <w:tblPr>
        <w:tblStyle w:val="a3"/>
        <w:bidiVisual/>
        <w:tblW w:w="0" w:type="auto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788"/>
        <w:gridCol w:w="6521"/>
      </w:tblGrid>
      <w:tr w:rsidR="004C2EAD" w:rsidRPr="003670A4" w:rsidTr="00515B00">
        <w:tc>
          <w:tcPr>
            <w:tcW w:w="8788" w:type="dxa"/>
            <w:shd w:val="clear" w:color="auto" w:fill="FFFFFF"/>
            <w:vAlign w:val="center"/>
          </w:tcPr>
          <w:p w:rsidR="004C2EAD" w:rsidRPr="003670A4" w:rsidRDefault="004C2EAD" w:rsidP="00C4333F">
            <w:pPr>
              <w:jc w:val="center"/>
              <w:rPr>
                <w:rFonts w:cs="Simplified Arabic"/>
                <w:shadow/>
                <w:color w:val="FF0000"/>
                <w:sz w:val="30"/>
                <w:szCs w:val="30"/>
              </w:rPr>
            </w:pP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مراحل سير الدرس </w:t>
            </w:r>
            <w:r w:rsidRPr="003670A4">
              <w:rPr>
                <w:rFonts w:cs="Simplified Arabic"/>
                <w:shadow/>
                <w:color w:val="FF0000"/>
                <w:sz w:val="30"/>
                <w:szCs w:val="30"/>
                <w:rtl/>
              </w:rPr>
              <w:t>–</w:t>
            </w: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 المحتوى المعرفي + النشاطات -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C2EAD" w:rsidRPr="003670A4" w:rsidRDefault="004C2EAD" w:rsidP="00C4333F">
            <w:pPr>
              <w:jc w:val="center"/>
              <w:rPr>
                <w:rFonts w:cs="Simplified Arabic"/>
                <w:shadow/>
                <w:color w:val="FF0000"/>
                <w:sz w:val="30"/>
                <w:szCs w:val="30"/>
              </w:rPr>
            </w:pP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 نشاط التلميذ و الاستنتاج</w:t>
            </w:r>
          </w:p>
        </w:tc>
      </w:tr>
      <w:tr w:rsidR="004C2EAD" w:rsidRPr="003670A4" w:rsidTr="00515B00">
        <w:tc>
          <w:tcPr>
            <w:tcW w:w="8788" w:type="dxa"/>
            <w:shd w:val="clear" w:color="auto" w:fill="FFFFFF"/>
          </w:tcPr>
          <w:p w:rsidR="00BB16A7" w:rsidRPr="002C5558" w:rsidRDefault="00BB16A7" w:rsidP="00BB16A7">
            <w:pPr>
              <w:pStyle w:val="a8"/>
              <w:numPr>
                <w:ilvl w:val="0"/>
                <w:numId w:val="42"/>
              </w:numPr>
              <w:jc w:val="both"/>
              <w:rPr>
                <w:rFonts w:asciiTheme="minorBidi" w:hAnsiTheme="minorBidi" w:cstheme="minorBidi"/>
                <w:b/>
                <w:bCs/>
                <w:sz w:val="30"/>
                <w:szCs w:val="30"/>
                <w:lang w:val="fr-FR" w:bidi="ar-DZ"/>
              </w:rPr>
            </w:pP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تجارب حول قوة </w:t>
            </w:r>
            <w:proofErr w:type="spellStart"/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:</w:t>
            </w:r>
          </w:p>
          <w:p w:rsidR="00BB16A7" w:rsidRPr="002C5558" w:rsidRDefault="00BB52F2" w:rsidP="004B534B">
            <w:pPr>
              <w:jc w:val="both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30"/>
                <w:szCs w:val="30"/>
                <w:rtl/>
                <w:lang w:val="fr-FR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171450</wp:posOffset>
                  </wp:positionV>
                  <wp:extent cx="1276985" cy="1569085"/>
                  <wp:effectExtent l="19050" t="0" r="0" b="0"/>
                  <wp:wrapSquare wrapText="bothSides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6A7"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نشاط 01 ص 149 : إثبات القوة الكهرومغناطيسية وعلاقتها بجهتي الحقل والتيار.</w:t>
            </w:r>
          </w:p>
          <w:p w:rsidR="00BB16A7" w:rsidRDefault="00BB16A7" w:rsidP="004B534B">
            <w:pPr>
              <w:jc w:val="both"/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حقق الدارة المبينة في الشكل (1) المكونة من بطارية متصلة بسلك من نحاس شاقولي يمكنه الدوران حول محور </w:t>
            </w:r>
            <w: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O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من طرفه العلوي ومغمورة في إناء به ماء و ملح من طرفه السفلي.</w:t>
            </w:r>
          </w:p>
          <w:p w:rsidR="00BB16A7" w:rsidRDefault="00BB16A7" w:rsidP="004B534B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أغلق القاطعة. ماذا يحدث؟</w:t>
            </w:r>
            <w:r w:rsidR="000B2B73">
              <w:rPr>
                <w:rFonts w:cs="Simplified Arabic" w:hint="cs"/>
                <w:shadow/>
                <w:noProof/>
                <w:color w:val="FF0000"/>
                <w:sz w:val="30"/>
                <w:szCs w:val="30"/>
                <w:rtl/>
                <w:lang w:val="fr-FR"/>
              </w:rPr>
              <w:t xml:space="preserve"> </w:t>
            </w:r>
          </w:p>
          <w:p w:rsidR="00BB16A7" w:rsidRDefault="00BB16A7" w:rsidP="004B534B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افتح القاطعة ثم احضر مغناطيسا على شكل حرف </w:t>
            </w:r>
            <w: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U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و اجعله في وضع أفقي يضم السلك النحاسي بين فرعيه (الشكل2). ماذا تلاحظ؟</w:t>
            </w:r>
            <w:r w:rsidR="000B2B73">
              <w:rPr>
                <w:rFonts w:asciiTheme="minorBidi" w:hAnsiTheme="minorBidi" w:cstheme="minorBidi" w:hint="cs"/>
                <w:sz w:val="30"/>
                <w:szCs w:val="30"/>
                <w:lang w:val="fr-FR" w:bidi="ar-DZ"/>
              </w:rPr>
              <w:t xml:space="preserve"> </w:t>
            </w:r>
          </w:p>
          <w:p w:rsidR="00BB16A7" w:rsidRDefault="002C5558" w:rsidP="004B534B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أغلق القاطعة ولاحظ ماذا يحدث؟ ماذا تستنتج؟</w:t>
            </w:r>
          </w:p>
          <w:p w:rsidR="002C5558" w:rsidRDefault="002C5558" w:rsidP="004B534B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افتح القاطعة وأعكس توصيل قطبي البطارية ثم أغلق القاطعة ماذا تلاحظ؟ ماذا تستنتج؟</w:t>
            </w:r>
          </w:p>
          <w:p w:rsidR="002C5558" w:rsidRDefault="002C5558" w:rsidP="004B534B">
            <w:pPr>
              <w:pStyle w:val="a8"/>
              <w:numPr>
                <w:ilvl w:val="0"/>
                <w:numId w:val="43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بماذا تتعلق جهة القوة الكهرو مغناطيسية المؤثرة على السلك؟</w:t>
            </w:r>
          </w:p>
          <w:p w:rsidR="002C5558" w:rsidRPr="00BB52F2" w:rsidRDefault="002C5558" w:rsidP="00BB52F2">
            <w:pPr>
              <w:tabs>
                <w:tab w:val="right" w:pos="9405"/>
              </w:tabs>
              <w:jc w:val="both"/>
              <w:rPr>
                <w:rFonts w:asciiTheme="minorBidi" w:hAnsiTheme="minorBidi" w:cstheme="minorBidi"/>
                <w:b/>
                <w:bCs/>
                <w:color w:val="008000"/>
                <w:sz w:val="28"/>
                <w:rtl/>
                <w:lang w:bidi="ar-DZ"/>
              </w:rPr>
            </w:pPr>
            <w:r w:rsidRPr="000B2B73">
              <w:rPr>
                <w:rFonts w:cs="Simplified Arabic" w:hint="cs"/>
                <w:b/>
                <w:bCs/>
                <w:color w:val="008000"/>
                <w:sz w:val="28"/>
                <w:rtl/>
                <w:lang w:bidi="ar-DZ"/>
              </w:rPr>
              <w:t xml:space="preserve">تقويم </w:t>
            </w:r>
            <w:r w:rsidRPr="00BB52F2">
              <w:rPr>
                <w:rFonts w:asciiTheme="minorBidi" w:hAnsiTheme="minorBidi" w:cstheme="minorBidi"/>
                <w:b/>
                <w:bCs/>
                <w:color w:val="008000"/>
                <w:rtl/>
                <w:lang w:bidi="ar-DZ"/>
              </w:rPr>
              <w:t>ص149)</w:t>
            </w:r>
            <w:r w:rsidR="00BB52F2" w:rsidRPr="00BB52F2">
              <w:rPr>
                <w:rFonts w:asciiTheme="minorBidi" w:hAnsiTheme="minorBidi" w:cstheme="minorBidi"/>
                <w:b/>
                <w:bCs/>
                <w:color w:val="008000"/>
                <w:sz w:val="28"/>
                <w:rtl/>
                <w:lang w:bidi="ar-DZ"/>
              </w:rPr>
              <w:t xml:space="preserve"> 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 xml:space="preserve">عندما يمر </w:t>
            </w:r>
            <w:r w:rsidRPr="00BB52F2">
              <w:rPr>
                <w:rFonts w:asciiTheme="minorBidi" w:hAnsiTheme="minorBidi" w:cstheme="minorBidi"/>
                <w:b/>
                <w:bCs/>
                <w:color w:val="0000FF"/>
                <w:rtl/>
                <w:lang w:bidi="ar-DZ"/>
              </w:rPr>
              <w:t>تيار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 xml:space="preserve"> كهربائي في ناقل </w:t>
            </w:r>
            <w:r w:rsidRPr="00BB52F2">
              <w:rPr>
                <w:rFonts w:asciiTheme="minorBidi" w:hAnsiTheme="minorBidi" w:cstheme="minorBidi"/>
                <w:b/>
                <w:bCs/>
                <w:color w:val="0000FF"/>
                <w:rtl/>
                <w:lang w:bidi="ar-DZ"/>
              </w:rPr>
              <w:t>مغمور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 xml:space="preserve"> في حقل مغناطيسي يخضع </w:t>
            </w:r>
            <w:r w:rsidRPr="00BB52F2">
              <w:rPr>
                <w:rFonts w:asciiTheme="minorBidi" w:hAnsiTheme="minorBidi" w:cstheme="minorBidi"/>
                <w:b/>
                <w:bCs/>
                <w:color w:val="0000FF"/>
                <w:rtl/>
                <w:lang w:bidi="ar-DZ"/>
              </w:rPr>
              <w:t>هذا الناقل لقوة</w:t>
            </w:r>
            <w:r w:rsidRPr="00BB52F2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 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>الكهرومغناطيسية.</w:t>
            </w:r>
          </w:p>
          <w:p w:rsidR="002C5558" w:rsidRPr="00BB52F2" w:rsidRDefault="002C5558" w:rsidP="002C5558">
            <w:pPr>
              <w:jc w:val="both"/>
              <w:rPr>
                <w:rFonts w:asciiTheme="minorBidi" w:hAnsiTheme="minorBidi" w:cstheme="minorBidi"/>
                <w:rtl/>
                <w:lang w:bidi="ar-DZ"/>
              </w:rPr>
            </w:pPr>
            <w:r w:rsidRPr="00BB52F2">
              <w:rPr>
                <w:rFonts w:asciiTheme="minorBidi" w:hAnsiTheme="minorBidi" w:cstheme="minorBidi"/>
                <w:rtl/>
                <w:lang w:bidi="ar-DZ"/>
              </w:rPr>
              <w:lastRenderedPageBreak/>
              <w:t>تتعلق جهة القوة الكهرومغناطيسية المؤثرة على الناقل</w:t>
            </w:r>
            <w:r w:rsidRPr="00BB52F2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 </w:t>
            </w:r>
            <w:r w:rsidRPr="00BB52F2">
              <w:rPr>
                <w:rFonts w:asciiTheme="minorBidi" w:hAnsiTheme="minorBidi" w:cstheme="minorBidi"/>
                <w:b/>
                <w:bCs/>
                <w:color w:val="0000FF"/>
                <w:rtl/>
                <w:lang w:bidi="ar-DZ"/>
              </w:rPr>
              <w:t>بجهة</w:t>
            </w:r>
            <w:r w:rsidRPr="00BB52F2">
              <w:rPr>
                <w:rFonts w:asciiTheme="minorBidi" w:hAnsiTheme="minorBidi" w:cstheme="minorBidi"/>
                <w:b/>
                <w:bCs/>
                <w:rtl/>
                <w:lang w:bidi="ar-DZ"/>
              </w:rPr>
              <w:t xml:space="preserve"> 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>الحقل المغناطيسي و</w:t>
            </w:r>
            <w:r w:rsidRPr="00BB52F2">
              <w:rPr>
                <w:rFonts w:asciiTheme="minorBidi" w:hAnsiTheme="minorBidi" w:cstheme="minorBidi"/>
                <w:b/>
                <w:bCs/>
                <w:color w:val="0000FF"/>
                <w:rtl/>
                <w:lang w:bidi="ar-DZ"/>
              </w:rPr>
              <w:t>جهة</w:t>
            </w:r>
            <w:r w:rsidRPr="00BB52F2">
              <w:rPr>
                <w:rFonts w:asciiTheme="minorBidi" w:hAnsiTheme="minorBidi" w:cstheme="minorBidi"/>
                <w:rtl/>
                <w:lang w:bidi="ar-DZ"/>
              </w:rPr>
              <w:t xml:space="preserve"> سريان التيار الكهربائي فيه. </w:t>
            </w:r>
          </w:p>
          <w:p w:rsidR="002C5558" w:rsidRPr="002C5558" w:rsidRDefault="002C5558" w:rsidP="002C5558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نشاط</w:t>
            </w:r>
            <w:r>
              <w:rPr>
                <w:rFonts w:asciiTheme="minorBidi" w:hAnsiTheme="minorBidi" w:cstheme="minorBidi"/>
                <w:b/>
                <w:bCs/>
                <w:sz w:val="30"/>
                <w:szCs w:val="30"/>
                <w:lang w:val="fr-FR" w:bidi="ar-DZ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02</w:t>
            </w: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ص 149 : 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علاقة القوة الكهرومغناطيسية بشدتي الحقل والتيار</w:t>
            </w: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.</w:t>
            </w:r>
          </w:p>
          <w:p w:rsidR="002C5558" w:rsidRDefault="002C5558" w:rsidP="004B534B">
            <w:pPr>
              <w:pStyle w:val="a8"/>
              <w:numPr>
                <w:ilvl w:val="0"/>
                <w:numId w:val="44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غير في الدارة السابقة قيمة مقاومة المعدلة حتى يتغير شدة التيار. كيف تتغير شدة التيار الذي يمر في السلك.</w:t>
            </w:r>
          </w:p>
          <w:p w:rsidR="002C5558" w:rsidRDefault="004B534B" w:rsidP="004B534B">
            <w:pPr>
              <w:pStyle w:val="a8"/>
              <w:numPr>
                <w:ilvl w:val="0"/>
                <w:numId w:val="44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أغلق</w:t>
            </w:r>
            <w:r w:rsidR="002C5558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القاطعة ولاحظ أثر تغيير 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شدة التيار. كيف تتغير شدة القوة الكهرو مغناطيسية بتغيير شدة التيار؟</w:t>
            </w:r>
          </w:p>
          <w:p w:rsidR="004B534B" w:rsidRDefault="004B534B" w:rsidP="004B534B">
            <w:pPr>
              <w:pStyle w:val="a8"/>
              <w:numPr>
                <w:ilvl w:val="0"/>
                <w:numId w:val="44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اضبط شدة التيار عند قيمة معينة واستبدل المغناطيس </w:t>
            </w:r>
            <w: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U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بآخر أقوى منه (شدة الحقل بين فرعيه أكبر) ولاحظ أثر تغيير شدة الحقل المغناطيسي في كل حالة. ماذا تستنتج؟</w:t>
            </w:r>
          </w:p>
          <w:p w:rsidR="004B534B" w:rsidRDefault="004B534B" w:rsidP="004B534B">
            <w:pPr>
              <w:pStyle w:val="a8"/>
              <w:numPr>
                <w:ilvl w:val="0"/>
                <w:numId w:val="44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صف في فقرة قصيرة ملاحظاتك في كل حالة. ماذا تستنتج؟ </w:t>
            </w:r>
          </w:p>
          <w:p w:rsidR="004B534B" w:rsidRPr="004B534B" w:rsidRDefault="004B534B" w:rsidP="004B534B">
            <w:pPr>
              <w:tabs>
                <w:tab w:val="right" w:pos="9405"/>
              </w:tabs>
              <w:jc w:val="both"/>
              <w:rPr>
                <w:rFonts w:cs="Simplified Arabic"/>
                <w:b/>
                <w:bCs/>
                <w:color w:val="008000"/>
                <w:sz w:val="28"/>
                <w:rtl/>
                <w:lang w:bidi="ar-DZ"/>
              </w:rPr>
            </w:pPr>
            <w:r w:rsidRPr="004B534B">
              <w:rPr>
                <w:rFonts w:cs="Simplified Arabic" w:hint="cs"/>
                <w:b/>
                <w:bCs/>
                <w:color w:val="008000"/>
                <w:sz w:val="28"/>
                <w:rtl/>
                <w:lang w:bidi="ar-DZ"/>
              </w:rPr>
              <w:t xml:space="preserve">تقويم </w:t>
            </w:r>
            <w:r w:rsidRPr="004B534B">
              <w:rPr>
                <w:rFonts w:hint="cs"/>
                <w:b/>
                <w:bCs/>
                <w:color w:val="008000"/>
                <w:rtl/>
                <w:lang w:bidi="ar-DZ"/>
              </w:rPr>
              <w:t>(ص149)</w:t>
            </w:r>
          </w:p>
          <w:p w:rsidR="004B534B" w:rsidRDefault="004B534B" w:rsidP="004B534B">
            <w:pPr>
              <w:jc w:val="both"/>
              <w:rPr>
                <w:rFonts w:cs="Simplified Arabic"/>
                <w:b/>
                <w:bCs/>
                <w:color w:val="0000FF"/>
                <w:rtl/>
                <w:lang w:bidi="ar-DZ"/>
              </w:rPr>
            </w:pPr>
            <w:r w:rsidRPr="004B534B">
              <w:rPr>
                <w:rFonts w:cs="Simplified Arabic" w:hint="cs"/>
                <w:rtl/>
                <w:lang w:bidi="ar-DZ"/>
              </w:rPr>
              <w:t xml:space="preserve">تتعلق شدة القوة الكهرومغناطيسية المؤثرة على القضيب </w:t>
            </w:r>
            <w:r w:rsidRPr="004B534B">
              <w:rPr>
                <w:rFonts w:cs="Simplified Arabic" w:hint="cs"/>
                <w:b/>
                <w:bCs/>
                <w:color w:val="0000FF"/>
                <w:rtl/>
                <w:lang w:bidi="ar-DZ"/>
              </w:rPr>
              <w:t>بشدة</w:t>
            </w:r>
            <w:r w:rsidRPr="004B534B">
              <w:rPr>
                <w:rFonts w:cs="Simplified Arabic" w:hint="cs"/>
                <w:rtl/>
                <w:lang w:bidi="ar-DZ"/>
              </w:rPr>
              <w:t xml:space="preserve"> التيار  الكهربائي</w:t>
            </w:r>
            <w:r w:rsidRPr="004B534B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  <w:r w:rsidRPr="004B534B">
              <w:rPr>
                <w:rFonts w:cs="Simplified Arabic" w:hint="cs"/>
                <w:b/>
                <w:bCs/>
                <w:color w:val="0000FF"/>
                <w:rtl/>
                <w:lang w:bidi="ar-DZ"/>
              </w:rPr>
              <w:t>المار</w:t>
            </w:r>
            <w:r w:rsidRPr="004B534B">
              <w:rPr>
                <w:rFonts w:cs="Simplified Arabic" w:hint="cs"/>
                <w:rtl/>
                <w:lang w:bidi="ar-DZ"/>
              </w:rPr>
              <w:t xml:space="preserve"> فيه و شدة</w:t>
            </w:r>
            <w:r w:rsidRPr="004B534B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  <w:r w:rsidRPr="004B534B">
              <w:rPr>
                <w:rFonts w:cs="Simplified Arabic" w:hint="cs"/>
                <w:b/>
                <w:bCs/>
                <w:color w:val="0000FF"/>
                <w:rtl/>
                <w:lang w:bidi="ar-DZ"/>
              </w:rPr>
              <w:t>الحقل</w:t>
            </w:r>
            <w:r w:rsidRPr="004B534B">
              <w:rPr>
                <w:rFonts w:cs="Simplified Arabic" w:hint="cs"/>
                <w:b/>
                <w:bCs/>
                <w:rtl/>
                <w:lang w:bidi="ar-DZ"/>
              </w:rPr>
              <w:t xml:space="preserve">    </w:t>
            </w:r>
            <w:r w:rsidRPr="004B534B">
              <w:rPr>
                <w:rFonts w:cs="Simplified Arabic" w:hint="cs"/>
                <w:b/>
                <w:bCs/>
                <w:color w:val="0000FF"/>
                <w:rtl/>
                <w:lang w:bidi="ar-DZ"/>
              </w:rPr>
              <w:t>المغناطيسي</w:t>
            </w:r>
          </w:p>
          <w:p w:rsidR="006D6972" w:rsidRPr="002C5558" w:rsidRDefault="006D6972" w:rsidP="006D6972">
            <w:pPr>
              <w:jc w:val="both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val="fr-FR" w:bidi="ar-DZ"/>
              </w:rPr>
            </w:pP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نشاط 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03</w:t>
            </w: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ص 1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50</w:t>
            </w: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: </w:t>
            </w: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دراسة خصائص قوة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 xml:space="preserve"> ، تجربة السكتين</w:t>
            </w:r>
            <w:r w:rsidRPr="002C5558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val="fr-FR" w:bidi="ar-DZ"/>
              </w:rPr>
              <w:t>.</w:t>
            </w:r>
          </w:p>
          <w:p w:rsidR="006D6972" w:rsidRDefault="008229F7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حقق التركيب المبين على الشكل 3 بتثبيت سكتين متوازيتين وناقلتين (نحاس أو ألمنيوم) في وضع أفقي يعترضها قضيب ثالث ناقل نحاسي يمكنه الانزلاق عليهما.</w:t>
            </w:r>
          </w:p>
          <w:p w:rsidR="00C025F5" w:rsidRPr="00C025F5" w:rsidRDefault="008229F7" w:rsidP="00C025F5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صل أحد السكتين بالقطب السالب للبطارية والأخر بسلك نستعمله لغلق الدارة بلمس القطب الموجب للبطارية بواسطته. نستعمله لغلق الدارة بلمس القطب الموجب للبطارية بواسطته.</w:t>
            </w:r>
            <w:r w:rsidR="001E1B48">
              <w:rPr>
                <w:rFonts w:asciiTheme="minorBidi" w:hAnsiTheme="minorBidi" w:cstheme="minorBidi" w:hint="cs"/>
                <w:sz w:val="30"/>
                <w:szCs w:val="30"/>
                <w:lang w:val="fr-FR" w:bidi="ar-DZ"/>
              </w:rPr>
              <w:t xml:space="preserve">  </w:t>
            </w:r>
          </w:p>
          <w:p w:rsidR="008229F7" w:rsidRDefault="008229F7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ضع القضيب عمودي على السكتين ثم أغلق الدارة. ماذا تلاحظ؟</w:t>
            </w:r>
          </w:p>
          <w:p w:rsidR="00C025F5" w:rsidRDefault="00C025F5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افتح القاطعة وضع مغناطيس شكل حرف </w:t>
            </w:r>
            <w:r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U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بحيث يكون القضيب بين فرعيه ويكون الحقل المغناطيسي عمودي على مستوي السكتين. ماذا تلاحظ؟.</w:t>
            </w:r>
          </w:p>
          <w:p w:rsidR="008229F7" w:rsidRDefault="00C025F5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أغلق</w:t>
            </w:r>
            <w:r w:rsidR="008229F7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الدارة ولاحظ ماذا يحدث للقضيب  في هذه المرة؟ كيف ينتقل القضيب؟ ماذا تستنتج؟</w:t>
            </w:r>
          </w:p>
          <w:p w:rsidR="008229F7" w:rsidRDefault="008229F7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افتح الدارة وضع القضيب على السكتين </w:t>
            </w:r>
            <w:r w:rsidR="00180D8D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بحيث يصنع زاوية </w:t>
            </w:r>
            <w:r w:rsidR="00180D8D">
              <w:rPr>
                <w:rFonts w:ascii="Arial" w:hAnsi="Arial" w:cs="Arial"/>
                <w:sz w:val="30"/>
                <w:szCs w:val="30"/>
                <w:rtl/>
                <w:lang w:val="fr-FR" w:bidi="ar-DZ"/>
              </w:rPr>
              <w:t>α</w:t>
            </w:r>
            <w:r w:rsidR="00180D8D"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 مع السكتين ويبقى دائما جزء منه بين فرعي المغناطيس ثم أغلق الدارة. صف اتجاه حركة القضيب. ماذا تستنتج؟ </w:t>
            </w:r>
          </w:p>
          <w:p w:rsidR="00180D8D" w:rsidRDefault="00180D8D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عبر عن ذلك برسم توضيحي تمثل فيه حامل وجهة شعاع الحقل، حامل وجهة التيار في القضيب وحامل وجهة القوة الكهرو مغناطيسية معتمدا سلما كيفيا.</w:t>
            </w:r>
          </w:p>
          <w:p w:rsidR="00180D8D" w:rsidRDefault="00180D8D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 xml:space="preserve">نريد وضع خطوط الحقل موازية للقضيب المتحرك. اقترح كيفية تغيير التركيب لتحقيق </w:t>
            </w: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lastRenderedPageBreak/>
              <w:t>ذلك. حقق التجربة ولاحظ ماذا يحدث عند غلق الدارة. ماذا تستنتج؟</w:t>
            </w:r>
          </w:p>
          <w:p w:rsidR="00180D8D" w:rsidRDefault="00180D8D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ضع الآن المغناطيس بحيث يكون الحقل المغناطيسي أفقي وموازي للسكتين. ماذا تلاحظ؟</w:t>
            </w:r>
          </w:p>
          <w:p w:rsidR="008C1EEF" w:rsidRDefault="008C1EEF" w:rsidP="008229F7">
            <w:pPr>
              <w:pStyle w:val="a8"/>
              <w:numPr>
                <w:ilvl w:val="0"/>
                <w:numId w:val="45"/>
              </w:numPr>
              <w:jc w:val="both"/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val="fr-FR" w:bidi="ar-DZ"/>
              </w:rPr>
              <w:t>اعكس قطبي المغناطيس ماذا تلاحظ؟ ماذا يحدث للقضيب في هذه الظروف؟ علل.</w:t>
            </w:r>
          </w:p>
          <w:p w:rsidR="009D62A6" w:rsidRPr="009D62A6" w:rsidRDefault="009D62A6" w:rsidP="009D62A6">
            <w:pPr>
              <w:jc w:val="both"/>
              <w:rPr>
                <w:rFonts w:asciiTheme="minorBidi" w:hAnsiTheme="minorBidi" w:cstheme="minorBidi"/>
                <w:b/>
                <w:bCs/>
                <w:color w:val="008000"/>
                <w:sz w:val="30"/>
                <w:szCs w:val="30"/>
                <w:rtl/>
                <w:lang w:bidi="ar-DZ"/>
              </w:rPr>
            </w:pPr>
            <w:r w:rsidRPr="009D62A6">
              <w:rPr>
                <w:rFonts w:asciiTheme="minorBidi" w:hAnsiTheme="minorBidi" w:cstheme="minorBidi"/>
                <w:b/>
                <w:bCs/>
                <w:color w:val="008000"/>
                <w:sz w:val="30"/>
                <w:szCs w:val="30"/>
                <w:rtl/>
                <w:lang w:bidi="ar-DZ"/>
              </w:rPr>
              <w:t>تقويم (ص150)</w:t>
            </w:r>
          </w:p>
          <w:p w:rsidR="009D62A6" w:rsidRPr="009D62A6" w:rsidRDefault="009D62A6" w:rsidP="009D62A6">
            <w:pPr>
              <w:jc w:val="left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للقوة الكهرومغناطيسية المؤثرة على القضيب حامل </w:t>
            </w:r>
            <w:r w:rsidRPr="009D62A6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عمودي</w:t>
            </w: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على القضيب وعلى  </w:t>
            </w:r>
            <w:r w:rsidRPr="009D62A6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حامل</w:t>
            </w: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شعاع الحقل المطبق على القضيب أي عمودي على </w:t>
            </w:r>
            <w:r w:rsidRPr="009D62A6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المستوى</w:t>
            </w: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الذي يحتوي القضيب و حامل</w:t>
            </w:r>
            <w:r w:rsidRPr="009D62A6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9D62A6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شعاع</w:t>
            </w:r>
            <w:r w:rsidRPr="009D62A6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الحقل المغناطيسي. نقول أن القوة الكهرومغناطيسية </w:t>
            </w:r>
            <w:r w:rsidRPr="009D62A6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عمودية</w:t>
            </w:r>
            <w:r w:rsidRPr="009D62A6">
              <w:rPr>
                <w:rFonts w:asciiTheme="minorBidi" w:hAnsiTheme="minorBidi" w:cstheme="minorBidi"/>
                <w:color w:val="0000FF"/>
                <w:sz w:val="30"/>
                <w:szCs w:val="30"/>
                <w:rtl/>
                <w:lang w:bidi="ar-DZ"/>
              </w:rPr>
              <w:t xml:space="preserve"> </w:t>
            </w:r>
            <w:r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على التيار و الحقل المغناطيسي.</w:t>
            </w:r>
          </w:p>
          <w:p w:rsidR="009D62A6" w:rsidRPr="00FF46A4" w:rsidRDefault="009D62A6" w:rsidP="009D62A6">
            <w:pPr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FF46A4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نشاط 04 ص 150 : </w:t>
            </w:r>
          </w:p>
          <w:p w:rsidR="009D62A6" w:rsidRPr="009D62A6" w:rsidRDefault="00FF46A4" w:rsidP="009D62A6">
            <w:pPr>
              <w:pStyle w:val="a8"/>
              <w:numPr>
                <w:ilvl w:val="0"/>
                <w:numId w:val="46"/>
              </w:numPr>
              <w:jc w:val="left"/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>
              <w:rPr>
                <w:rFonts w:asciiTheme="minorBidi" w:hAnsiTheme="minorBidi" w:cstheme="minorBidi"/>
                <w:noProof/>
                <w:sz w:val="30"/>
                <w:szCs w:val="30"/>
                <w:rtl/>
                <w:lang w:val="fr-FR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1200150</wp:posOffset>
                  </wp:positionV>
                  <wp:extent cx="1564005" cy="2565400"/>
                  <wp:effectExtent l="1905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256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نريد ملاحظة الطول الخاضع للقوة الكهرو مغناطيسية على شدة هذه القوة. نستعمل لذلك التركيب الموضح في الشكل 04 حيث المسافة 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d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بين سكتي المستوي السفلي أكبر من المسافة 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d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vertAlign w:val="superscript"/>
                <w:lang w:val="fr-FR" w:bidi="ar-DZ"/>
              </w:rPr>
              <w:t>/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بين سكتي المستوي العلوي أي أن طول الجزء الذي يعبره التيار في القضيب العلوي. نربط التركيبين على التسلسل بحيث يمر فيهما نفس التيار الكهربائي. ضع المغناطيس 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lang w:val="fr-FR" w:bidi="ar-DZ"/>
              </w:rPr>
              <w:t>U</w:t>
            </w:r>
            <w:r w:rsidR="009D62A6" w:rsidRPr="009D62A6"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  <w:t xml:space="preserve"> بحيث يضم فرعيه القضيبين ثم أغلق الدارة ولاحظ كيفية انطلاق القضيبين. ماذا تستنتج؟</w:t>
            </w:r>
          </w:p>
          <w:p w:rsidR="009D62A6" w:rsidRPr="00FA5595" w:rsidRDefault="009D62A6" w:rsidP="009D62A6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b/>
                <w:bCs/>
                <w:color w:val="008000"/>
                <w:sz w:val="30"/>
                <w:szCs w:val="30"/>
                <w:rtl/>
                <w:lang w:bidi="ar-DZ"/>
              </w:rPr>
            </w:pPr>
            <w:r w:rsidRPr="00FA5595">
              <w:rPr>
                <w:rFonts w:asciiTheme="minorBidi" w:hAnsiTheme="minorBidi" w:cstheme="minorBidi"/>
                <w:b/>
                <w:bCs/>
                <w:color w:val="008000"/>
                <w:sz w:val="30"/>
                <w:szCs w:val="30"/>
                <w:rtl/>
                <w:lang w:bidi="ar-DZ"/>
              </w:rPr>
              <w:t>تقويم (ص151)</w:t>
            </w:r>
          </w:p>
          <w:p w:rsidR="009D62A6" w:rsidRDefault="009D62A6" w:rsidP="009D62A6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9D230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>تتعلق</w:t>
            </w:r>
            <w:r w:rsidRPr="009D230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9D230C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شدة</w:t>
            </w:r>
            <w:r w:rsidRPr="009D230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9D230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القوة الكهرومغناطيسية المؤثرة على القضيب </w:t>
            </w:r>
            <w:r w:rsidRPr="009D230C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بطول</w:t>
            </w:r>
            <w:r w:rsidRPr="009D230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الجزء من القضيب الذي </w:t>
            </w:r>
            <w:r w:rsidRPr="009D230C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يعبر</w:t>
            </w:r>
            <w:r w:rsidRPr="009D230C"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9D230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تيار كهربائي وهو </w:t>
            </w:r>
            <w:r w:rsidRPr="009D230C">
              <w:rPr>
                <w:rFonts w:asciiTheme="minorBidi" w:hAnsiTheme="minorBidi" w:cstheme="minorBidi"/>
                <w:b/>
                <w:bCs/>
                <w:color w:val="0000FF"/>
                <w:sz w:val="30"/>
                <w:szCs w:val="30"/>
                <w:rtl/>
                <w:lang w:bidi="ar-DZ"/>
              </w:rPr>
              <w:t>مغمور</w:t>
            </w:r>
            <w:r w:rsidRPr="009D230C"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  <w:t xml:space="preserve"> في حقل مغناطيسي.</w:t>
            </w:r>
          </w:p>
          <w:p w:rsidR="009D230C" w:rsidRPr="00FA5595" w:rsidRDefault="009D230C" w:rsidP="009D62A6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FA5595"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DZ"/>
              </w:rPr>
              <w:t>استنتاج عام :</w:t>
            </w:r>
          </w:p>
          <w:p w:rsidR="009D230C" w:rsidRDefault="009D230C" w:rsidP="009D62A6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rtl/>
                <w:lang w:bidi="ar-DZ"/>
              </w:rPr>
              <w:t>من النشاطات السابقة، لخص في فقرة قصيرة خصائص القوة الكهرو مغناطيسية الناتجة عن الوجود المتزامن للتيار الكهربائي والحقل المغناطيسي موضحا ذلك برسومات.</w:t>
            </w:r>
          </w:p>
          <w:p w:rsidR="006C1A17" w:rsidRDefault="006C1A17" w:rsidP="00FF46A4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6C1A17" w:rsidRDefault="006C1A17" w:rsidP="00FF46A4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6C1A17" w:rsidRDefault="006C1A17" w:rsidP="00FF46A4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6C1A17" w:rsidRDefault="006C1A17" w:rsidP="00FF46A4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515B00" w:rsidRPr="00515B00" w:rsidRDefault="00515B00" w:rsidP="000644C7">
            <w:pPr>
              <w:jc w:val="left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</w:p>
        </w:tc>
        <w:tc>
          <w:tcPr>
            <w:tcW w:w="6521" w:type="dxa"/>
            <w:shd w:val="clear" w:color="auto" w:fill="FFFFFF"/>
          </w:tcPr>
          <w:p w:rsidR="00CE3264" w:rsidRPr="006C1A17" w:rsidRDefault="00CE3264" w:rsidP="000B2B73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BB52F2" w:rsidRPr="006C1A17" w:rsidRDefault="00BB52F2" w:rsidP="00BB52F2">
            <w:pPr>
              <w:pStyle w:val="a8"/>
              <w:numPr>
                <w:ilvl w:val="0"/>
                <w:numId w:val="48"/>
              </w:num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عند غلق القاطعة لا يحدث شيء.</w:t>
            </w:r>
            <w:r w:rsidRPr="006C1A17">
              <w:rPr>
                <w:rFonts w:cs="Simplified Arabic" w:hint="cs"/>
                <w:shadow/>
                <w:noProof/>
                <w:color w:val="365F91" w:themeColor="accent1" w:themeShade="BF"/>
                <w:sz w:val="30"/>
                <w:szCs w:val="30"/>
                <w:rtl/>
                <w:lang w:val="fr-FR"/>
              </w:rPr>
              <w:t xml:space="preserve"> </w:t>
            </w:r>
          </w:p>
          <w:p w:rsidR="00BB52F2" w:rsidRPr="006C1A17" w:rsidRDefault="00BB52F2" w:rsidP="00BB52F2">
            <w:pPr>
              <w:pStyle w:val="a8"/>
              <w:numPr>
                <w:ilvl w:val="0"/>
                <w:numId w:val="48"/>
              </w:num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عندما نحضر مغناطيسا على شكل حرف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U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و نجعله في وضع أفقي يضم السلك النحاسي بين فرعيه (الشكل2). لا يحث أي شيء.</w:t>
            </w:r>
          </w:p>
          <w:p w:rsidR="00BB52F2" w:rsidRPr="006C1A17" w:rsidRDefault="00BB52F2" w:rsidP="00BB52F2">
            <w:pPr>
              <w:pStyle w:val="a8"/>
              <w:numPr>
                <w:ilvl w:val="0"/>
                <w:numId w:val="48"/>
              </w:num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ينجذب السلك نحو المغناطيس عند غلق القاطعة.</w:t>
            </w:r>
          </w:p>
          <w:p w:rsidR="00BB52F2" w:rsidRPr="006C1A17" w:rsidRDefault="00BB52F2" w:rsidP="00BB52F2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noProof/>
                <w:color w:val="365F91" w:themeColor="accent1" w:themeShade="BF"/>
                <w:sz w:val="30"/>
                <w:szCs w:val="30"/>
                <w:rtl/>
                <w:lang w:val="fr-FR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-1177290</wp:posOffset>
                  </wp:positionV>
                  <wp:extent cx="1281430" cy="1610360"/>
                  <wp:effectExtent l="19050" t="0" r="0" b="0"/>
                  <wp:wrapSquare wrapText="bothSides"/>
                  <wp:docPr id="2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61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نستنتج أن السلك خاضع لقوة كهرو مغناطيسية </w:t>
            </w:r>
            <w:proofErr w:type="spellStart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تجاذبية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BB52F2" w:rsidRPr="006C1A17" w:rsidRDefault="00BB52F2" w:rsidP="00BB52F2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عند فتح القاطعة وعكس توصيل قطبي البطارية ثم أغلق القاطعة نلاحظ ابتعاد السلك. نستنتج أن السلك خاضع لقوة كهرو مغناطيسية </w:t>
            </w:r>
            <w:proofErr w:type="spellStart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تنافرية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BB52F2" w:rsidRPr="006C1A17" w:rsidRDefault="00BB52F2" w:rsidP="00BB52F2">
            <w:pPr>
              <w:shd w:val="clear" w:color="auto" w:fill="FFFFFF"/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4)  تتعلق جهة القوة الكهرو مغناطيسية المؤثرة على السلك بجهة التيار المارة في السلك.</w:t>
            </w:r>
          </w:p>
          <w:p w:rsidR="00AD2CF6" w:rsidRPr="006C1A17" w:rsidRDefault="00AD2CF6" w:rsidP="00BB52F2">
            <w:pPr>
              <w:shd w:val="clear" w:color="auto" w:fill="FFFFFF"/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</w:p>
          <w:p w:rsidR="00AD2CF6" w:rsidRPr="006C1A17" w:rsidRDefault="00AD2CF6" w:rsidP="00AD2CF6">
            <w:pPr>
              <w:ind w:left="360"/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lastRenderedPageBreak/>
              <w:t>نشاط</w:t>
            </w: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lang w:val="fr-FR" w:bidi="ar-DZ"/>
              </w:rPr>
              <w:t xml:space="preserve"> </w:t>
            </w: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02 ص 149 : علاقة القوة الكهرومغناطيسية بشدتي الحقل والتيار.</w:t>
            </w:r>
          </w:p>
          <w:p w:rsidR="00AD2CF6" w:rsidRPr="006C1A17" w:rsidRDefault="00AD2CF6" w:rsidP="00AD2CF6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1- نغير في الدارة السابقة قيمة مقاومة المعدلة حتى يتغير شدة التيار. شدة التيار تزيد بنقصان المقاومة.</w:t>
            </w:r>
          </w:p>
          <w:p w:rsidR="00AD2CF6" w:rsidRPr="006C1A17" w:rsidRDefault="00AD2CF6" w:rsidP="00AD2CF6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2- نغلق القاطعة فنلاحظ أثر تغيير شدة التيار. زيادة شدة التيار تزيد من  شدة القوة الكهرو مغناطيسية.</w:t>
            </w:r>
          </w:p>
          <w:p w:rsidR="00AD2CF6" w:rsidRPr="006C1A17" w:rsidRDefault="00AD2CF6" w:rsidP="00AD2CF6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3- عندما تكون شدة الحقل بين فرعيه أكبر نلاحظ أثر تغيير شدة الحقل المغناطيسي تكون أكبر.</w:t>
            </w:r>
          </w:p>
          <w:p w:rsidR="00AD2CF6" w:rsidRPr="006C1A17" w:rsidRDefault="00AD2CF6" w:rsidP="00AD2CF6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نتيجة : زيادة شدة الحقل تزيد من قوة </w:t>
            </w:r>
            <w:proofErr w:type="spellStart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AD2CF6" w:rsidRPr="006C1A17" w:rsidRDefault="003618AC" w:rsidP="00AD2CF6">
            <w:pPr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noProof/>
                <w:color w:val="365F91" w:themeColor="accent1" w:themeShade="BF"/>
                <w:sz w:val="30"/>
                <w:szCs w:val="30"/>
                <w:rtl/>
                <w:lang w:val="fr-FR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28575</wp:posOffset>
                  </wp:positionV>
                  <wp:extent cx="1616075" cy="1036955"/>
                  <wp:effectExtent l="19050" t="0" r="3175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2CF6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نشاط 03 ص 150 : </w:t>
            </w:r>
          </w:p>
          <w:p w:rsidR="00AD2CF6" w:rsidRPr="006C1A17" w:rsidRDefault="00AD2CF6" w:rsidP="00C025F5">
            <w:pPr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3- </w:t>
            </w:r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لا يحدث </w:t>
            </w:r>
            <w:proofErr w:type="spellStart"/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شي</w:t>
            </w:r>
            <w:proofErr w:type="spellEnd"/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C025F5" w:rsidRPr="006C1A17" w:rsidRDefault="00AD2CF6" w:rsidP="00C025F5">
            <w:pPr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4-</w:t>
            </w:r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لا يحدث </w:t>
            </w:r>
            <w:proofErr w:type="spellStart"/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شي</w:t>
            </w:r>
            <w:proofErr w:type="spellEnd"/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</w:t>
            </w:r>
          </w:p>
          <w:p w:rsidR="00AD2CF6" w:rsidRPr="006C1A17" w:rsidRDefault="00C025F5" w:rsidP="00C025F5">
            <w:pPr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5- عند غلق القاطعة نلاحظ حركة أفقية للقضيب إلى الداخل.</w:t>
            </w:r>
          </w:p>
          <w:p w:rsidR="00C025F5" w:rsidRPr="006C1A17" w:rsidRDefault="003618AC" w:rsidP="00C025F5">
            <w:pPr>
              <w:jc w:val="both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noProof/>
                <w:color w:val="365F91" w:themeColor="accent1" w:themeShade="BF"/>
                <w:sz w:val="30"/>
                <w:szCs w:val="30"/>
                <w:rtl/>
                <w:lang w:val="fr-FR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529590</wp:posOffset>
                  </wp:positionV>
                  <wp:extent cx="1323975" cy="941070"/>
                  <wp:effectExtent l="19050" t="0" r="952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يتأثر القضيب بقوة </w:t>
            </w:r>
            <w:proofErr w:type="spellStart"/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 w:rsidR="00C025F5"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عند مرور تيار كهربائي وبوجود حقل مغناطيسي.</w:t>
            </w:r>
          </w:p>
          <w:p w:rsidR="00C025F5" w:rsidRPr="006C1A17" w:rsidRDefault="00C025F5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6- </w:t>
            </w:r>
            <w:r w:rsidR="003618AC"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وضع القضيب على السكتين بحيث يصنع زاوية </w:t>
            </w:r>
            <w:r w:rsidR="003618AC" w:rsidRPr="006C1A17">
              <w:rPr>
                <w:rFonts w:ascii="Arial" w:hAnsi="Arial" w:cs="Arial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α</w:t>
            </w:r>
            <w:r w:rsidR="003618AC"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مع السكتين ويبقى دائما جزء منه بين فرعي المغناطيس ثم نغلق الدارة</w:t>
            </w:r>
            <w:r w:rsidR="00EF7999"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يصعد القضيب على المستوى إلى أن يتوقف.</w:t>
            </w:r>
          </w:p>
          <w:p w:rsidR="00227A31" w:rsidRPr="006C1A17" w:rsidRDefault="009106A6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  <w:r>
              <w:rPr>
                <w:rFonts w:asciiTheme="minorBidi" w:hAnsiTheme="minorBidi" w:cstheme="minorBidi"/>
                <w:noProof/>
                <w:color w:val="365F91" w:themeColor="accent1" w:themeShade="BF"/>
                <w:sz w:val="30"/>
                <w:szCs w:val="30"/>
                <w:u w:val="single"/>
                <w:lang w:val="fr-FR" w:eastAsia="en-US"/>
              </w:rPr>
              <w:pict>
                <v:group id="_x0000_s3639" style="position:absolute;left:0;text-align:left;margin-left:103pt;margin-top:-23pt;width:167.35pt;height:112.95pt;z-index:251988992" coordorigin="3030,7974" coordsize="3347,225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621" type="#_x0000_t32" style="position:absolute;left:3718;top:8124;width:988;height:496" o:connectortype="straight" strokecolor="#9bbb59 [3206]" strokeweight="2.5pt">
                    <v:stroke endarrow="block"/>
                    <v:shadow color="#868686"/>
                  </v:shape>
                  <v:shape id="_x0000_s3624" type="#_x0000_t32" style="position:absolute;left:3718;top:9092;width:666;height:322;flip:x y" o:connectortype="straight" strokecolor="#9bbb59 [3206]" strokeweight="2.5pt">
                    <v:stroke endarrow="block"/>
                    <v:shadow color="#868686"/>
                  </v:shape>
                  <v:group id="_x0000_s3627" style="position:absolute;left:3261;top:8148;width:3116;height:2085" coordorigin="3224,8124" coordsize="3116,2085">
                    <v:shape id="_x0000_s3622" type="#_x0000_t32" style="position:absolute;left:3718;top:8124;width:2622;height:1311" o:connectortype="straight" strokecolor="#9bbb59 [3206]" strokeweight="2.5pt">
                      <v:shadow color="#868686"/>
                    </v:shape>
                    <v:shape id="_x0000_s3623" type="#_x0000_t32" style="position:absolute;left:3224;top:8812;width:2815;height:1397" o:connectortype="straight" strokecolor="#9bbb59 [3206]" strokeweight="2.5pt">
                      <v:shadow color="#868686"/>
                    </v:shape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_x0000_s3626" type="#_x0000_t133" style="position:absolute;left:3722;top:8943;width:1656;height:360;rotation:8803049fd"/>
                  </v:group>
                  <v:shape id="_x0000_s3628" type="#_x0000_t32" style="position:absolute;left:3030;top:10080;width:3009;height:129;flip:x y" o:connectortype="straight" strokecolor="#c0504d [3205]" strokeweight="5pt">
                    <v:shadow color="#868686"/>
                  </v:shape>
                  <v:shape id="_x0000_s3629" type="#_x0000_t32" style="position:absolute;left:3718;top:8962;width:881;height:0;flip:x" o:connectortype="straight">
                    <v:stroke endarrow="block"/>
                  </v:shape>
                  <v:shape id="_x0000_s3630" type="#_x0000_t32" style="position:absolute;left:5653;top:8295;width:0;height:797;flip:y" o:connectortype="straight">
                    <v:stroke endarrow="block"/>
                  </v:shape>
                  <v:rect id="_x0000_s3632" style="position:absolute;left:4404;top:7974;width:302;height:494" filled="f" stroked="f">
                    <v:textbox>
                      <w:txbxContent>
                        <w:p w:rsidR="00EF7999" w:rsidRPr="00EF7999" w:rsidRDefault="00EF7999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I</w:t>
                          </w:r>
                        </w:p>
                      </w:txbxContent>
                    </v:textbox>
                  </v:rect>
                  <v:rect id="_x0000_s3633" style="position:absolute;left:5351;top:8468;width:688;height:624" filled="f" stroked="f">
                    <v:textbox>
                      <w:txbxContent>
                        <w:p w:rsidR="00EF7999" w:rsidRPr="00EF7999" w:rsidRDefault="00EF7999">
                          <w:pPr>
                            <w:rPr>
                              <w:lang w:val="fr-FR" w:bidi="ar-DZ"/>
                            </w:rPr>
                          </w:pPr>
                          <w:r>
                            <w:rPr>
                              <w:lang w:val="fr-FR" w:bidi="ar-DZ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3634" style="position:absolute;left:3718;top:8515;width:652;height:472" filled="f" stroked="f">
                    <v:textbox>
                      <w:txbxContent>
                        <w:p w:rsidR="00EF7999" w:rsidRPr="00EF7999" w:rsidRDefault="00EF7999">
                          <w:pPr>
                            <w:rPr>
                              <w:lang w:val="fr-FR" w:bidi="ar-DZ"/>
                            </w:rPr>
                          </w:pPr>
                          <w:r>
                            <w:rPr>
                              <w:lang w:val="fr-FR" w:bidi="ar-DZ"/>
                            </w:rPr>
                            <w:t>F</w:t>
                          </w:r>
                        </w:p>
                      </w:txbxContent>
                    </v:textbox>
                  </v:rect>
                  <v:rect id="_x0000_s3635" style="position:absolute;left:4255;top:9736;width:860;height:473" filled="f" stroked="f">
                    <v:textbox>
                      <w:txbxContent>
                        <w:p w:rsidR="00EF7999" w:rsidRDefault="00EF7999"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  <w:rtl/>
                              <w:lang w:val="fr-FR" w:bidi="ar-DZ"/>
                            </w:rPr>
                            <w:t>α</w:t>
                          </w:r>
                        </w:p>
                      </w:txbxContent>
                    </v:textbox>
                  </v:rect>
                  <v:shape id="_x0000_s3636" type="#_x0000_t32" style="position:absolute;left:3996;top:8578;width:343;height:1" o:connectortype="straight">
                    <v:stroke endarrow="block"/>
                  </v:shape>
                  <v:shape id="_x0000_s3637" type="#_x0000_t32" style="position:absolute;left:5760;top:8468;width:279;height:0" o:connectortype="straight">
                    <v:stroke endarrow="block"/>
                  </v:shape>
                  <v:shape id="_x0000_s3638" type="#_x0000_t32" style="position:absolute;left:4384;top:8620;width:711;height:752;flip:x" o:connectortype="straight" strokecolor="#9bbb59 [3206]" strokeweight="1pt">
                    <v:stroke dashstyle="dash" endarrow="block"/>
                    <v:shadow color="#868686"/>
                  </v:shape>
                </v:group>
              </w:pict>
            </w:r>
          </w:p>
          <w:p w:rsidR="00227A31" w:rsidRPr="006C1A17" w:rsidRDefault="00227A31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</w:p>
          <w:p w:rsidR="00227A31" w:rsidRPr="006C1A17" w:rsidRDefault="00227A31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</w:p>
          <w:p w:rsidR="00227A31" w:rsidRPr="006C1A17" w:rsidRDefault="00227A31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</w:p>
          <w:p w:rsidR="00227A31" w:rsidRPr="006C1A17" w:rsidRDefault="00227A31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</w:p>
          <w:p w:rsidR="00EF7999" w:rsidRPr="006C1A17" w:rsidRDefault="00EF7999" w:rsidP="00EF7999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lang w:val="fr-FR" w:bidi="ar-DZ"/>
              </w:rPr>
            </w:pPr>
          </w:p>
          <w:p w:rsidR="00227A31" w:rsidRPr="006C1A17" w:rsidRDefault="00227A31" w:rsidP="00227A31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  <w:t>8- ل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وضع خطوط الحقل موازية للقضيب المتحرك نغير في طول القضيب المتحرك ونضع طرفيه بجوار أقطاب المغناطيس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U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227A31" w:rsidRPr="006C1A17" w:rsidRDefault="00227A31" w:rsidP="00227A31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lastRenderedPageBreak/>
              <w:t>نلاحظ عند غلق الدارة سكون القضيب.</w:t>
            </w:r>
          </w:p>
          <w:p w:rsidR="00227A31" w:rsidRPr="006C1A17" w:rsidRDefault="00227A31" w:rsidP="00227A31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9- </w:t>
            </w:r>
            <w:r w:rsidR="00501B78"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نضع الآن المغناطيس بحيث يكون الحقل المغناطيسي أفقي وموازي للسكتين فيزداد تشبث القضيب بالسكتين.</w:t>
            </w:r>
          </w:p>
          <w:p w:rsidR="00501B78" w:rsidRPr="006C1A17" w:rsidRDefault="00501B78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10- عكس قطبي المغناطيس يؤدي إلى اهتزاز القضيب. حيث يرجع ذلك لوجود قوة </w:t>
            </w:r>
            <w:proofErr w:type="spellStart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موجهة نحو الأعلى.</w:t>
            </w:r>
          </w:p>
          <w:p w:rsidR="006C1A17" w:rsidRPr="006C1A17" w:rsidRDefault="006C1A17" w:rsidP="006C1A17">
            <w:pPr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</w:pP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نشاط 04 ص 150 : </w:t>
            </w:r>
          </w:p>
          <w:p w:rsid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  <w:t>نتيجة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  <w:t xml:space="preserve"> :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  <w:t>تتعلق</w:t>
            </w: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 شدة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القوة الكهرومغناطيسية المؤثرة على القضيب </w:t>
            </w: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>بطول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 الجزء من القضيب الذي </w:t>
            </w: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يعبر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تيار كهربائي وهو </w:t>
            </w: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>مغمور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 في حقل مغناطيسي.</w:t>
            </w:r>
          </w:p>
          <w:p w:rsidR="000644C7" w:rsidRPr="006C1A17" w:rsidRDefault="000644C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</w:pPr>
          </w:p>
          <w:p w:rsidR="006C1A17" w:rsidRP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bidi="ar-DZ"/>
              </w:rPr>
            </w:pPr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قانون </w:t>
            </w:r>
            <w:proofErr w:type="spellStart"/>
            <w:r w:rsidRPr="006C1A17">
              <w:rPr>
                <w:rFonts w:asciiTheme="minorBidi" w:hAnsiTheme="minorBidi" w:cstheme="minorBidi" w:hint="cs"/>
                <w:b/>
                <w:bCs/>
                <w:color w:val="365F91" w:themeColor="accent1" w:themeShade="BF"/>
                <w:sz w:val="30"/>
                <w:szCs w:val="30"/>
                <w:rtl/>
                <w:lang w:bidi="ar-DZ"/>
              </w:rPr>
              <w:t>لابلاص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: </w:t>
            </w:r>
          </w:p>
          <w:p w:rsidR="006C1A17" w:rsidRP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bidi="ar-DZ"/>
              </w:rPr>
              <w:t xml:space="preserve">عندما يوجد جزء ناقل للتيار الكهربائي طوله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L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في مجال مغناطيسي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B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فإنه يخضع لقوة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F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تدعى قوة </w:t>
            </w:r>
            <w:proofErr w:type="spellStart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لابلاص</w:t>
            </w:r>
            <w:proofErr w:type="spellEnd"/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 شدتها :</w:t>
            </w:r>
          </w:p>
          <w:p w:rsidR="006C1A17" w:rsidRPr="006C1A17" w:rsidRDefault="006C1A17" w:rsidP="006C1A17">
            <w:pPr>
              <w:tabs>
                <w:tab w:val="right" w:pos="9405"/>
              </w:tabs>
              <w:jc w:val="center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lang w:val="fr-FR" w:bidi="ar-DZ"/>
              </w:rPr>
              <w:t>F=</w:t>
            </w:r>
            <w:proofErr w:type="spellStart"/>
            <w:r w:rsidRPr="006C1A17"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30"/>
                <w:szCs w:val="30"/>
                <w:lang w:val="fr-FR" w:bidi="ar-DZ"/>
              </w:rPr>
              <w:t>ILBsinθ</w:t>
            </w:r>
            <w:proofErr w:type="spellEnd"/>
          </w:p>
          <w:p w:rsidR="006C1A17" w:rsidRP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نقطة تأثيره في منتصف الجزء الناقل الخاضع للمجال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B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6C1A17" w:rsidRP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 xml:space="preserve">حامله عمودي على المستوي المكون من الناقل والحقل </w:t>
            </w:r>
            <w:r w:rsidRPr="006C1A17"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lang w:val="fr-FR" w:bidi="ar-DZ"/>
              </w:rPr>
              <w:t>B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.</w:t>
            </w:r>
          </w:p>
          <w:p w:rsidR="006C1A17" w:rsidRPr="006C1A17" w:rsidRDefault="006C1A17" w:rsidP="006C1A17">
            <w:pPr>
              <w:tabs>
                <w:tab w:val="right" w:pos="9405"/>
              </w:tabs>
              <w:jc w:val="left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rtl/>
                <w:lang w:val="fr-FR" w:bidi="ar-DZ"/>
              </w:rPr>
            </w:pP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rtl/>
                <w:lang w:val="fr-FR" w:bidi="ar-DZ"/>
              </w:rPr>
              <w:t>يعين اتجاهه بقاعدة اليد اليمنى.</w:t>
            </w:r>
            <w:r w:rsidRPr="006C1A17">
              <w:rPr>
                <w:rFonts w:asciiTheme="minorBidi" w:hAnsiTheme="minorBidi" w:cstheme="minorBidi" w:hint="cs"/>
                <w:color w:val="365F91" w:themeColor="accent1" w:themeShade="BF"/>
                <w:sz w:val="30"/>
                <w:szCs w:val="30"/>
                <w:lang w:val="fr-FR" w:bidi="ar-DZ"/>
              </w:rPr>
              <w:t xml:space="preserve"> </w:t>
            </w:r>
          </w:p>
          <w:p w:rsidR="006C1A17" w:rsidRPr="006C1A17" w:rsidRDefault="006C1A17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6C1A17" w:rsidRDefault="006C1A17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6C1A17" w:rsidRDefault="006C1A17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6C1A17" w:rsidRDefault="006C1A17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6C1A17" w:rsidRDefault="00FD743A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  <w:r>
              <w:rPr>
                <w:rFonts w:asciiTheme="minorBidi" w:hAnsiTheme="minorBidi" w:cs="Arial"/>
                <w:noProof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/>
              </w:rPr>
              <w:drawing>
                <wp:inline distT="0" distB="0" distL="0" distR="0">
                  <wp:extent cx="2484082" cy="1241629"/>
                  <wp:effectExtent l="0" t="0" r="0" b="0"/>
                  <wp:docPr id="1" name="صورة 1" descr="F:\صور فيزيائية\كهرو مغناطسية\p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صور فيزيائية\كهرو مغناطسية\p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24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7" w:rsidRPr="006C1A17" w:rsidRDefault="006C1A17" w:rsidP="00501B78">
            <w:pPr>
              <w:jc w:val="both"/>
              <w:rPr>
                <w:rFonts w:asciiTheme="minorBidi" w:hAnsiTheme="minorBidi" w:cstheme="minorBidi"/>
                <w:color w:val="365F91" w:themeColor="accent1" w:themeShade="BF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BB52F2" w:rsidRDefault="006C1A17" w:rsidP="000644C7">
            <w:pPr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</w:tc>
      </w:tr>
    </w:tbl>
    <w:p w:rsidR="008671BD" w:rsidRDefault="008671BD" w:rsidP="00BB16A7">
      <w:pPr>
        <w:rPr>
          <w:rFonts w:asciiTheme="minorBidi" w:hAnsiTheme="minorBidi" w:cstheme="minorBidi"/>
          <w:rtl/>
        </w:rPr>
      </w:pPr>
    </w:p>
    <w:p w:rsidR="00BB16A7" w:rsidRPr="003E623B" w:rsidRDefault="009106A6" w:rsidP="00BB16A7">
      <w:pPr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="Andalus"/>
          <w:b/>
          <w:bCs/>
          <w:noProof/>
          <w:lang w:val="fr-FR" w:eastAsia="fr-FR"/>
        </w:rPr>
        <w:pict>
          <v:rect id="_x0000_s3611" style="position:absolute;left:0;text-align:left;margin-left:297.1pt;margin-top:-7pt;width:179.45pt;height:77.4pt;z-index:251952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B16A7" w:rsidRPr="00B67475" w:rsidRDefault="00BB16A7" w:rsidP="006C1A17">
                  <w:pPr>
                    <w:jc w:val="center"/>
                    <w:rPr>
                      <w:sz w:val="36"/>
                      <w:szCs w:val="36"/>
                      <w:rtl/>
                      <w:lang w:bidi="ar-DZ"/>
                    </w:rPr>
                  </w:pPr>
                  <w:r w:rsidRPr="00B67475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مذكرة رقم (0</w:t>
                  </w:r>
                  <w:r w:rsidR="006C1A17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2</w:t>
                  </w:r>
                  <w:r w:rsidRPr="00B67475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>)</w:t>
                  </w:r>
                </w:p>
                <w:p w:rsidR="00BB16A7" w:rsidRPr="00B67475" w:rsidRDefault="006C1A17" w:rsidP="006C1A17">
                  <w:pPr>
                    <w:jc w:val="center"/>
                    <w:rPr>
                      <w:sz w:val="36"/>
                      <w:szCs w:val="36"/>
                      <w:lang w:bidi="ar-DZ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ar-DZ"/>
                    </w:rPr>
                    <w:t>مقاربة الأفعال المتبادلة الكهرومغناطيسية</w:t>
                  </w:r>
                </w:p>
              </w:txbxContent>
            </v:textbox>
          </v:rect>
        </w:pict>
      </w:r>
      <w:r w:rsidR="00BB16A7" w:rsidRPr="003E623B">
        <w:rPr>
          <w:rFonts w:asciiTheme="minorBidi" w:hAnsiTheme="minorBidi" w:cs="Andalus"/>
          <w:b/>
          <w:bCs/>
          <w:color w:val="FF00FF"/>
          <w:sz w:val="30"/>
          <w:szCs w:val="30"/>
          <w:rtl/>
        </w:rPr>
        <w:t xml:space="preserve"> </w:t>
      </w:r>
      <w:r w:rsidR="00BB16A7" w:rsidRPr="003E623B">
        <w:rPr>
          <w:rFonts w:asciiTheme="minorBidi" w:hAnsiTheme="minorBidi" w:cstheme="minorBidi"/>
          <w:b/>
          <w:bCs/>
          <w:shadow/>
          <w:color w:val="C0504D" w:themeColor="accent2"/>
          <w:sz w:val="30"/>
          <w:szCs w:val="30"/>
          <w:rtl/>
        </w:rPr>
        <w:t>الأستاذ :</w:t>
      </w:r>
      <w:r w:rsidR="00BB16A7"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="00BB16A7">
        <w:rPr>
          <w:rFonts w:asciiTheme="minorBidi" w:hAnsiTheme="minorBidi" w:cstheme="minorBidi" w:hint="cs"/>
          <w:b/>
          <w:bCs/>
          <w:sz w:val="30"/>
          <w:szCs w:val="30"/>
          <w:rtl/>
        </w:rPr>
        <w:t>بوشري حمزة</w:t>
      </w:r>
    </w:p>
    <w:p w:rsidR="00BB16A7" w:rsidRPr="003E623B" w:rsidRDefault="009106A6" w:rsidP="00BB16A7">
      <w:pPr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</w:pPr>
      <w:r>
        <w:rPr>
          <w:rFonts w:asciiTheme="minorBidi" w:hAnsiTheme="minorBidi" w:cstheme="minorBidi"/>
          <w:b/>
          <w:bCs/>
          <w:rtl/>
        </w:rPr>
        <w:pict>
          <v:line id="_x0000_s3610" style="position:absolute;left:0;text-align:left;flip:x;z-index:-251365376" from="131.95pt,2.45pt" to="641.6pt,2.45pt" strokecolor="#8db3e2 [1311]" strokeweight="4.5pt">
            <v:stroke linestyle="thinThick"/>
            <w10:wrap anchorx="page"/>
          </v:line>
        </w:pict>
      </w:r>
    </w:p>
    <w:p w:rsidR="00BB16A7" w:rsidRPr="003E623B" w:rsidRDefault="00BB16A7" w:rsidP="00BB16A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المســـــــتوى :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السنة الثانية </w:t>
      </w:r>
      <w:r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علوم تجريبية         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                       </w:t>
      </w:r>
      <w:r w:rsidRPr="00133CD9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</w:t>
      </w:r>
      <w:r w:rsidRPr="00133CD9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  </w:t>
      </w:r>
      <w:r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</w:t>
      </w:r>
      <w:r w:rsidRPr="00133CD9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المجـــــال :</w:t>
      </w:r>
      <w:r w:rsidRPr="0060391C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  <w:lang w:bidi="ar-DZ"/>
        </w:rPr>
        <w:t>الظواهر الكهربائية.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</w:t>
      </w:r>
    </w:p>
    <w:p w:rsidR="00BB16A7" w:rsidRPr="003E623B" w:rsidRDefault="00BB16A7" w:rsidP="00BB16A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 xml:space="preserve">- المـــــــــــادة : 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فيزياء                                                      </w:t>
      </w:r>
      <w:r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 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                   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الوحـــــدة :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  <w:lang w:bidi="ar-DZ"/>
        </w:rPr>
        <w:t>مقاربة الأفعال المتبادلة الكهرومغناطيسية</w:t>
      </w:r>
      <w:r>
        <w:rPr>
          <w:rFonts w:hint="cs"/>
          <w:sz w:val="30"/>
          <w:szCs w:val="30"/>
          <w:rtl/>
        </w:rPr>
        <w:t>.</w:t>
      </w:r>
    </w:p>
    <w:p w:rsidR="00BB16A7" w:rsidRPr="006C1A17" w:rsidRDefault="00BB16A7" w:rsidP="006C1A17">
      <w:pPr>
        <w:rPr>
          <w:rFonts w:asciiTheme="minorBidi" w:hAnsiTheme="minorBidi" w:cstheme="minorBidi"/>
          <w:b/>
          <w:bCs/>
          <w:sz w:val="28"/>
          <w:szCs w:val="28"/>
          <w:lang w:val="fr-FR" w:bidi="ar-DZ"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المدة الزمنية :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0"/>
          <w:szCs w:val="30"/>
          <w:rtl/>
        </w:rPr>
        <w:t>1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>ساعة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                                       </w:t>
      </w:r>
      <w:r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             </w:t>
      </w:r>
      <w:r>
        <w:rPr>
          <w:rFonts w:asciiTheme="minorBidi" w:hAnsiTheme="minorBidi" w:cstheme="minorBidi" w:hint="cs"/>
          <w:b/>
          <w:bCs/>
          <w:color w:val="FF00FF"/>
          <w:sz w:val="30"/>
          <w:szCs w:val="30"/>
          <w:rtl/>
        </w:rPr>
        <w:t xml:space="preserve">    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FF00FF"/>
          <w:sz w:val="30"/>
          <w:szCs w:val="30"/>
        </w:rPr>
        <w:t xml:space="preserve">      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          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الموضوع</w:t>
      </w:r>
      <w:r w:rsidRPr="003E623B">
        <w:rPr>
          <w:rFonts w:asciiTheme="minorBidi" w:hAnsiTheme="minorBidi" w:cstheme="minorBidi"/>
          <w:b/>
          <w:bCs/>
          <w:color w:val="FF00FF"/>
          <w:sz w:val="30"/>
          <w:szCs w:val="30"/>
          <w:rtl/>
        </w:rPr>
        <w:t xml:space="preserve"> </w:t>
      </w: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:</w:t>
      </w:r>
      <w:r w:rsidR="006C1A17" w:rsidRPr="006C1A17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DZ"/>
        </w:rPr>
        <w:t xml:space="preserve"> </w:t>
      </w:r>
      <w:r w:rsidR="006C1A17" w:rsidRPr="00FF46A4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DZ"/>
        </w:rPr>
        <w:t xml:space="preserve">تطبيقات قوة </w:t>
      </w:r>
      <w:proofErr w:type="spellStart"/>
      <w:r w:rsidR="006C1A17" w:rsidRPr="00FF46A4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DZ"/>
        </w:rPr>
        <w:t>لابلاص</w:t>
      </w:r>
      <w:proofErr w:type="spellEnd"/>
      <w:r w:rsidR="006C1A17" w:rsidRPr="00FF46A4">
        <w:rPr>
          <w:rFonts w:asciiTheme="minorBidi" w:hAnsiTheme="minorBidi" w:cstheme="minorBidi" w:hint="cs"/>
          <w:b/>
          <w:bCs/>
          <w:sz w:val="28"/>
          <w:szCs w:val="28"/>
          <w:rtl/>
          <w:lang w:val="fr-FR" w:bidi="ar-DZ"/>
        </w:rPr>
        <w:t xml:space="preserve"> : الربط الكهرو ميكانيكي:</w:t>
      </w:r>
      <w:r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>.</w:t>
      </w:r>
      <w:r>
        <w:rPr>
          <w:rFonts w:hint="cs"/>
          <w:sz w:val="30"/>
          <w:szCs w:val="30"/>
          <w:rtl/>
        </w:rPr>
        <w:t>.</w:t>
      </w:r>
    </w:p>
    <w:p w:rsidR="00BB16A7" w:rsidRPr="003E623B" w:rsidRDefault="00BB16A7" w:rsidP="00BB16A7">
      <w:pPr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3E623B">
        <w:rPr>
          <w:rFonts w:asciiTheme="minorBidi" w:hAnsiTheme="minorBidi" w:cstheme="minorBidi"/>
          <w:b/>
          <w:bCs/>
          <w:shadow/>
          <w:color w:val="FF00FF"/>
          <w:sz w:val="30"/>
          <w:szCs w:val="30"/>
          <w:rtl/>
        </w:rPr>
        <w:t>- نوع الحصـة :</w:t>
      </w:r>
      <w:r w:rsidRPr="003E623B">
        <w:rPr>
          <w:rFonts w:asciiTheme="minorBidi" w:hAnsiTheme="minorBidi" w:cstheme="minorBidi"/>
          <w:b/>
          <w:bCs/>
          <w:sz w:val="30"/>
          <w:szCs w:val="30"/>
          <w:rtl/>
        </w:rPr>
        <w:t>درس</w:t>
      </w:r>
      <w:r w:rsidRPr="003E623B">
        <w:rPr>
          <w:rFonts w:asciiTheme="minorBidi" w:hAnsiTheme="minorBidi" w:cstheme="minorBidi" w:hint="cs"/>
          <w:b/>
          <w:bCs/>
          <w:sz w:val="30"/>
          <w:szCs w:val="30"/>
          <w:rtl/>
        </w:rPr>
        <w:t xml:space="preserve">                                                                                                  </w:t>
      </w:r>
      <w:r w:rsidRPr="003E623B"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 xml:space="preserve">   - التــــاريخ :</w:t>
      </w:r>
      <w:r>
        <w:rPr>
          <w:rFonts w:asciiTheme="minorBidi" w:hAnsiTheme="minorBidi" w:cstheme="minorBidi" w:hint="cs"/>
          <w:b/>
          <w:bCs/>
          <w:shadow/>
          <w:color w:val="FF00FF"/>
          <w:sz w:val="30"/>
          <w:szCs w:val="30"/>
          <w:rtl/>
        </w:rPr>
        <w:t>... / .../2009</w:t>
      </w:r>
    </w:p>
    <w:p w:rsidR="00BB16A7" w:rsidRPr="00644CDC" w:rsidRDefault="00BB16A7" w:rsidP="00BB16A7">
      <w:pPr>
        <w:rPr>
          <w:rFonts w:asciiTheme="minorBidi" w:hAnsiTheme="minorBidi" w:cstheme="minorBidi"/>
          <w:shadow/>
          <w:color w:val="FF0000"/>
          <w:sz w:val="30"/>
          <w:szCs w:val="30"/>
          <w:rtl/>
        </w:rPr>
      </w:pPr>
      <w:r w:rsidRPr="00644CDC">
        <w:rPr>
          <w:rFonts w:asciiTheme="minorBidi" w:hAnsiTheme="minorBidi" w:cstheme="minorBidi"/>
          <w:shadow/>
          <w:color w:val="FF0000"/>
          <w:sz w:val="30"/>
          <w:szCs w:val="30"/>
          <w:rtl/>
        </w:rPr>
        <w:t>مؤشرات الكفاءة :</w:t>
      </w:r>
    </w:p>
    <w:p w:rsidR="00644CDC" w:rsidRPr="00644CDC" w:rsidRDefault="00644CDC" w:rsidP="00644CDC">
      <w:pPr>
        <w:rPr>
          <w:rFonts w:asciiTheme="minorBidi" w:hAnsiTheme="minorBidi" w:cstheme="minorBidi"/>
          <w:shadow/>
          <w:color w:val="FF0000"/>
          <w:sz w:val="30"/>
          <w:szCs w:val="30"/>
          <w:rtl/>
        </w:rPr>
      </w:pPr>
      <w:r w:rsidRPr="00644CDC">
        <w:rPr>
          <w:rFonts w:asciiTheme="minorBidi" w:hAnsiTheme="minorBidi" w:cstheme="minorBidi"/>
          <w:sz w:val="28"/>
          <w:szCs w:val="28"/>
          <w:rtl/>
          <w:lang w:bidi="ar-DZ"/>
        </w:rPr>
        <w:t>- يفسر اشتغال جهاز كهروميكانيكي</w:t>
      </w:r>
      <w:r w:rsidRPr="00644CDC">
        <w:rPr>
          <w:rFonts w:asciiTheme="minorBidi" w:hAnsiTheme="minorBidi" w:cstheme="minorBidi"/>
          <w:shadow/>
          <w:color w:val="FF0000"/>
          <w:sz w:val="30"/>
          <w:szCs w:val="30"/>
          <w:rtl/>
        </w:rPr>
        <w:t xml:space="preserve"> .</w:t>
      </w:r>
    </w:p>
    <w:p w:rsidR="00BB16A7" w:rsidRPr="003670A4" w:rsidRDefault="00BB16A7" w:rsidP="00BB16A7">
      <w:pPr>
        <w:rPr>
          <w:rFonts w:cs="Simplified Arabic"/>
          <w:sz w:val="30"/>
          <w:szCs w:val="30"/>
          <w:rtl/>
        </w:rPr>
      </w:pPr>
      <w:r w:rsidRPr="00644CDC">
        <w:rPr>
          <w:rFonts w:asciiTheme="minorBidi" w:hAnsiTheme="minorBidi" w:cstheme="minorBidi"/>
          <w:shadow/>
          <w:color w:val="FF0000"/>
          <w:sz w:val="30"/>
          <w:szCs w:val="30"/>
          <w:rtl/>
        </w:rPr>
        <w:t>الأدوات</w:t>
      </w:r>
      <w:r w:rsidRPr="003670A4">
        <w:rPr>
          <w:rFonts w:cs="Simplified Arabic" w:hint="cs"/>
          <w:shadow/>
          <w:color w:val="FF0000"/>
          <w:sz w:val="30"/>
          <w:szCs w:val="30"/>
          <w:rtl/>
        </w:rPr>
        <w:t xml:space="preserve"> و المواد المستعملة :</w:t>
      </w:r>
      <w:r w:rsidRPr="003670A4">
        <w:rPr>
          <w:rFonts w:cs="Simplified Arabic" w:hint="cs"/>
          <w:sz w:val="30"/>
          <w:szCs w:val="30"/>
          <w:rtl/>
        </w:rPr>
        <w:t xml:space="preserve"> </w:t>
      </w:r>
    </w:p>
    <w:p w:rsidR="00BB16A7" w:rsidRPr="00133CD9" w:rsidRDefault="0055778F" w:rsidP="004B534B">
      <w:pPr>
        <w:pStyle w:val="a8"/>
        <w:numPr>
          <w:ilvl w:val="0"/>
          <w:numId w:val="44"/>
        </w:numPr>
        <w:rPr>
          <w:rFonts w:cs="Simplified Arabic"/>
          <w:sz w:val="30"/>
          <w:szCs w:val="30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مكبر صوت مفكك + إطار متحرك + مغناطيس شكل حرف </w:t>
      </w:r>
      <w:r>
        <w:rPr>
          <w:rFonts w:cs="Arabic Transparent"/>
          <w:sz w:val="32"/>
          <w:szCs w:val="32"/>
          <w:lang w:val="fr-FR" w:bidi="ar-DZ"/>
        </w:rPr>
        <w:t>U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+ مولد تيار </w:t>
      </w:r>
      <w:r>
        <w:rPr>
          <w:rFonts w:cs="Arabic Transparent"/>
          <w:sz w:val="32"/>
          <w:szCs w:val="32"/>
          <w:lang w:val="fr-FR" w:bidi="ar-DZ"/>
        </w:rPr>
        <w:t>DC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+ أسلاك توصيل</w:t>
      </w:r>
      <w:r>
        <w:rPr>
          <w:rFonts w:cs="Arabic Transparent" w:hint="cs"/>
          <w:sz w:val="32"/>
          <w:szCs w:val="32"/>
          <w:rtl/>
          <w:lang w:bidi="ar-DZ"/>
        </w:rPr>
        <w:t>.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843"/>
        <w:gridCol w:w="6521"/>
      </w:tblGrid>
      <w:tr w:rsidR="00BB16A7" w:rsidRPr="003670A4" w:rsidTr="00943BB7">
        <w:tc>
          <w:tcPr>
            <w:tcW w:w="8843" w:type="dxa"/>
            <w:shd w:val="clear" w:color="auto" w:fill="FFFFFF"/>
            <w:vAlign w:val="center"/>
          </w:tcPr>
          <w:p w:rsidR="00BB16A7" w:rsidRPr="003670A4" w:rsidRDefault="00BB16A7" w:rsidP="00943BB7">
            <w:pPr>
              <w:jc w:val="center"/>
              <w:rPr>
                <w:rFonts w:cs="Simplified Arabic"/>
                <w:shadow/>
                <w:color w:val="FF0000"/>
                <w:sz w:val="30"/>
                <w:szCs w:val="30"/>
              </w:rPr>
            </w:pP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مراحل سير الدرس </w:t>
            </w:r>
            <w:r w:rsidRPr="003670A4">
              <w:rPr>
                <w:rFonts w:cs="Simplified Arabic"/>
                <w:shadow/>
                <w:color w:val="FF0000"/>
                <w:sz w:val="30"/>
                <w:szCs w:val="30"/>
                <w:rtl/>
              </w:rPr>
              <w:t>–</w:t>
            </w: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 المحتوى المعرفي + النشاطات -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B16A7" w:rsidRPr="003670A4" w:rsidRDefault="00BB16A7" w:rsidP="00943BB7">
            <w:pPr>
              <w:jc w:val="center"/>
              <w:rPr>
                <w:rFonts w:cs="Simplified Arabic"/>
                <w:shadow/>
                <w:color w:val="FF0000"/>
                <w:sz w:val="30"/>
                <w:szCs w:val="30"/>
              </w:rPr>
            </w:pPr>
            <w:r w:rsidRPr="003670A4">
              <w:rPr>
                <w:rFonts w:cs="Simplified Arabic" w:hint="cs"/>
                <w:shadow/>
                <w:color w:val="FF0000"/>
                <w:sz w:val="30"/>
                <w:szCs w:val="30"/>
                <w:rtl/>
              </w:rPr>
              <w:t xml:space="preserve"> نشاط التلميذ و الاستنتاج</w:t>
            </w:r>
          </w:p>
        </w:tc>
      </w:tr>
      <w:tr w:rsidR="00BB16A7" w:rsidRPr="003670A4" w:rsidTr="00943BB7">
        <w:tc>
          <w:tcPr>
            <w:tcW w:w="8843" w:type="dxa"/>
            <w:shd w:val="clear" w:color="auto" w:fill="FFFFFF"/>
          </w:tcPr>
          <w:p w:rsidR="006C1A17" w:rsidRPr="0055778F" w:rsidRDefault="0055778F" w:rsidP="006C1A17">
            <w:pPr>
              <w:jc w:val="left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55778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2</w:t>
            </w:r>
            <w:r w:rsidR="006C1A17" w:rsidRPr="0055778F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- الإطار المتحرك: </w:t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الإطار المتحرك هو العنصر الأساسي في الأجهزة الكهربائية. نعتبر سلكاُ ناقلا </w:t>
            </w:r>
            <w:r w:rsidR="00FD743A"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>على شك</w:t>
            </w:r>
            <w:r w:rsidR="00FD743A">
              <w:rPr>
                <w:rFonts w:asciiTheme="minorBidi" w:hAnsiTheme="minorBidi" w:cstheme="minorBidi" w:hint="eastAsia"/>
                <w:sz w:val="28"/>
                <w:szCs w:val="28"/>
                <w:rtl/>
                <w:lang w:val="fr-FR" w:bidi="ar-DZ"/>
              </w:rPr>
              <w:t>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 إطار مستطيل غير قابل للتشوه، طوله </w:t>
            </w:r>
            <w:r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a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 وعرضها </w:t>
            </w:r>
            <w:r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b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 ويمكنه الدوران حول محور يمر من مركزه موازي لطوله، يسير فيه تيار شدته </w:t>
            </w:r>
            <w:r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I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 وهو مغمور داخل حقل مغناطيسي </w:t>
            </w:r>
            <w:r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B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 xml:space="preserve"> كما في الشكل.</w:t>
            </w:r>
          </w:p>
          <w:p w:rsidR="006C1A17" w:rsidRPr="00263F50" w:rsidRDefault="006C1A17" w:rsidP="006C1A17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fr-FR" w:bidi="ar-DZ"/>
              </w:rPr>
            </w:pP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FF46A4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fr-FR"/>
              </w:rPr>
              <w:drawing>
                <wp:inline distT="0" distB="0" distL="0" distR="0">
                  <wp:extent cx="5445760" cy="2497455"/>
                  <wp:effectExtent l="0" t="0" r="0" b="0"/>
                  <wp:docPr id="1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760" cy="249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نشاط 2 ص 154.</w:t>
            </w:r>
          </w:p>
          <w:p w:rsidR="006C1A17" w:rsidRPr="00515B00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515B00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>يمثل الشكل 16 مكبر صوت مفكك تبرز فيه مكوناته.</w:t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515B00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>اعتمادا على ملاحظاتك في النشاط السابق ، اشرح كيفية اشتغاله.</w:t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="Arial"/>
                <w:noProof/>
                <w:sz w:val="28"/>
                <w:szCs w:val="28"/>
                <w:rtl/>
                <w:lang w:val="fr-FR"/>
              </w:rPr>
              <w:drawing>
                <wp:inline distT="0" distB="0" distL="0" distR="0">
                  <wp:extent cx="3725545" cy="2415540"/>
                  <wp:effectExtent l="19050" t="0" r="8255" b="0"/>
                  <wp:docPr id="1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545" cy="241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43A" w:rsidRPr="00515B00" w:rsidRDefault="00FD743A" w:rsidP="00FD743A">
            <w:pPr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="Arial"/>
                <w:noProof/>
                <w:sz w:val="28"/>
                <w:szCs w:val="28"/>
                <w:rtl/>
                <w:lang w:val="fr-FR"/>
              </w:rPr>
              <w:drawing>
                <wp:inline distT="0" distB="0" distL="0" distR="0">
                  <wp:extent cx="1910715" cy="1706245"/>
                  <wp:effectExtent l="0" t="0" r="0" b="0"/>
                  <wp:docPr id="6" name="صورة 6" descr="F:\صور فيزيائية\كهرو مغناطسية\p1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صور فيزيائية\كهرو مغناطسية\p1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6A7" w:rsidRPr="006C1A17" w:rsidRDefault="00BB16A7" w:rsidP="006C1A17">
            <w:pPr>
              <w:rPr>
                <w:rFonts w:asciiTheme="minorBidi" w:hAnsiTheme="minorBidi" w:cstheme="minorBidi"/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6521" w:type="dxa"/>
            <w:shd w:val="clear" w:color="auto" w:fill="FFFFFF"/>
          </w:tcPr>
          <w:p w:rsidR="00BB16A7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  <w:r w:rsidRPr="006C1A17">
              <w:rPr>
                <w:rFonts w:asciiTheme="minorBidi" w:hAnsiTheme="minorBidi" w:cs="Arial" w:hint="cs"/>
                <w:noProof/>
                <w:sz w:val="30"/>
                <w:szCs w:val="30"/>
                <w:u w:val="single"/>
                <w:shd w:val="clear" w:color="auto" w:fill="FFFFFF"/>
                <w:rtl/>
                <w:lang w:val="fr-FR"/>
              </w:rPr>
              <w:lastRenderedPageBreak/>
              <w:drawing>
                <wp:inline distT="0" distB="0" distL="0" distR="0">
                  <wp:extent cx="1871155" cy="1665027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67" cy="166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17" w:rsidRDefault="00FD743A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  <w:r>
              <w:rPr>
                <w:rFonts w:asciiTheme="minorBidi" w:hAnsiTheme="minorBidi" w:cs="Arial"/>
                <w:noProof/>
                <w:sz w:val="30"/>
                <w:szCs w:val="30"/>
                <w:u w:val="single"/>
                <w:shd w:val="clear" w:color="auto" w:fill="FFFFFF"/>
                <w:rtl/>
                <w:lang w:val="fr-FR"/>
              </w:rPr>
              <w:drawing>
                <wp:anchor distT="0" distB="0" distL="114300" distR="114300" simplePos="0" relativeHeight="251990016" behindDoc="0" locked="0" layoutInCell="1" allowOverlap="1" wp14:anchorId="148A9F35" wp14:editId="250A6C9A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-1583690</wp:posOffset>
                  </wp:positionV>
                  <wp:extent cx="1910715" cy="1405890"/>
                  <wp:effectExtent l="0" t="0" r="0" b="0"/>
                  <wp:wrapSquare wrapText="bothSides"/>
                  <wp:docPr id="2" name="صورة 2" descr="F:\صور فيزيائية\كهرو مغناطسية\p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صور فيزيائية\كهرو مغناطسية\p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A17" w:rsidRPr="00520A45" w:rsidRDefault="006C1A17" w:rsidP="006C1A17">
            <w:pPr>
              <w:pStyle w:val="a8"/>
              <w:numPr>
                <w:ilvl w:val="0"/>
                <w:numId w:val="46"/>
              </w:numPr>
              <w:shd w:val="clear" w:color="auto" w:fill="FFFFFF"/>
              <w:jc w:val="left"/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lang w:val="fr-FR" w:bidi="ar-DZ"/>
              </w:rPr>
            </w:pPr>
            <w:r w:rsidRPr="00520A45"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rtl/>
                <w:lang w:val="fr-FR" w:bidi="ar-DZ"/>
              </w:rPr>
              <w:t>وصل مدخرة البطارية بمكبر الصوت يؤدي إلى شد الغشاء نحو الأمام .</w:t>
            </w:r>
          </w:p>
          <w:p w:rsidR="006C1A17" w:rsidRPr="00520A45" w:rsidRDefault="006C1A17" w:rsidP="006C1A17">
            <w:pPr>
              <w:pStyle w:val="a8"/>
              <w:numPr>
                <w:ilvl w:val="0"/>
                <w:numId w:val="46"/>
              </w:numPr>
              <w:shd w:val="clear" w:color="auto" w:fill="FFFFFF"/>
              <w:jc w:val="left"/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lang w:val="fr-FR" w:bidi="ar-DZ"/>
              </w:rPr>
            </w:pPr>
            <w:r w:rsidRPr="00520A45"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rtl/>
                <w:lang w:val="fr-FR" w:bidi="ar-DZ"/>
              </w:rPr>
              <w:t>قلب قطبي البطارية يؤدي إلى شد الغشاء نحو الخلف.</w:t>
            </w:r>
          </w:p>
          <w:p w:rsidR="006C1A17" w:rsidRPr="00520A45" w:rsidRDefault="006C1A17" w:rsidP="006C1A17">
            <w:pPr>
              <w:pStyle w:val="a8"/>
              <w:numPr>
                <w:ilvl w:val="0"/>
                <w:numId w:val="46"/>
              </w:numPr>
              <w:shd w:val="clear" w:color="auto" w:fill="FFFFFF"/>
              <w:jc w:val="left"/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rtl/>
                <w:lang w:val="fr-FR" w:bidi="ar-DZ"/>
              </w:rPr>
            </w:pPr>
            <w:r w:rsidRPr="00520A45"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rtl/>
                <w:lang w:val="fr-FR" w:bidi="ar-DZ"/>
              </w:rPr>
              <w:t>وصل المكبر بمولد ترددات منخفضة يؤدي إلى اهتزاز الغشاء.</w:t>
            </w:r>
          </w:p>
          <w:p w:rsidR="006C1A17" w:rsidRPr="00520A45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shd w:val="clear" w:color="auto" w:fill="FFFFFF"/>
                <w:rtl/>
                <w:lang w:val="fr-FR" w:bidi="ar-DZ"/>
              </w:rPr>
            </w:pPr>
          </w:p>
          <w:p w:rsidR="006C1A17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  <w:p w:rsidR="006C1A17" w:rsidRPr="00263F50" w:rsidRDefault="006C1A17" w:rsidP="006C1A17">
            <w:pPr>
              <w:jc w:val="left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263F5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مكبر الصوت :</w:t>
            </w:r>
          </w:p>
          <w:p w:rsidR="006C1A17" w:rsidRPr="00263F50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يتكوم مكبر الصوت الكهرو ديناميكي من :</w:t>
            </w:r>
          </w:p>
          <w:p w:rsidR="006C1A17" w:rsidRPr="00263F50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مغناطيس : ذي شكل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دائري يحدث مجالا مغناطيسيا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و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وشيعة يكنه </w:t>
            </w:r>
            <w:proofErr w:type="spellStart"/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الحركة.غشاء</w:t>
            </w:r>
            <w:proofErr w:type="spellEnd"/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مرتبط بالوشيعة.</w:t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</w:pP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عند مرور تيار </w:t>
            </w:r>
            <w:r w:rsidRPr="00263F50"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>كهربائي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</w:t>
            </w:r>
            <w:r w:rsidRPr="00263F50"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I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val="fr-FR" w:bidi="ar-DZ"/>
              </w:rPr>
              <w:t xml:space="preserve"> في الوشيعة تخضع كل لفة لقوة لبلاص وتمثل </w:t>
            </w:r>
            <w:r w:rsidRPr="00263F50"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  <w:t>F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val="fr-FR" w:bidi="ar-DZ"/>
              </w:rPr>
              <w:t xml:space="preserve"> كذلك تكون دورية مما يؤدي إلى تحريك الغشاء بطريقة دورية مؤثرة بدوره على طبقات الهواء المحيطة به ، فيحدث صوتا تردده يوافق تردد التيار الكهربائي المار في الوشيعة. يحول المكبر الصوت الاهتزازات الكهربائية إلى اهتزازات صوتية أي </w:t>
            </w:r>
            <w:r w:rsidRPr="00263F50">
              <w:rPr>
                <w:rFonts w:asciiTheme="minorBidi" w:hAnsiTheme="minorBidi" w:cstheme="minorBidi" w:hint="cs"/>
                <w:sz w:val="28"/>
                <w:szCs w:val="28"/>
                <w:rtl/>
                <w:lang w:val="fr-FR" w:bidi="ar-DZ"/>
              </w:rPr>
              <w:t>ميكانيكي</w:t>
            </w:r>
            <w:r w:rsidRPr="00263F50">
              <w:rPr>
                <w:rFonts w:asciiTheme="minorBidi" w:hAnsiTheme="minorBidi" w:cstheme="minorBidi" w:hint="eastAsia"/>
                <w:sz w:val="28"/>
                <w:szCs w:val="28"/>
                <w:rtl/>
                <w:lang w:val="fr-FR" w:bidi="ar-DZ"/>
              </w:rPr>
              <w:t>ة</w:t>
            </w:r>
            <w:r w:rsidRPr="00263F50">
              <w:rPr>
                <w:rFonts w:asciiTheme="minorBidi" w:hAnsiTheme="minorBidi" w:cstheme="minorBidi"/>
                <w:sz w:val="28"/>
                <w:szCs w:val="28"/>
                <w:rtl/>
                <w:lang w:val="fr-FR" w:bidi="ar-DZ"/>
              </w:rPr>
              <w:t>.</w:t>
            </w:r>
          </w:p>
          <w:p w:rsidR="006C1A17" w:rsidRDefault="006C1A17" w:rsidP="006C1A17">
            <w:pPr>
              <w:jc w:val="left"/>
              <w:rPr>
                <w:rFonts w:asciiTheme="minorBidi" w:hAnsiTheme="minorBidi" w:cstheme="minorBidi"/>
                <w:sz w:val="28"/>
                <w:szCs w:val="28"/>
                <w:lang w:val="fr-FR" w:bidi="ar-DZ"/>
              </w:rPr>
            </w:pPr>
          </w:p>
          <w:p w:rsidR="006C1A17" w:rsidRPr="006C1A17" w:rsidRDefault="006C1A17" w:rsidP="006C1A17">
            <w:pPr>
              <w:pStyle w:val="a8"/>
              <w:shd w:val="clear" w:color="auto" w:fill="FFFFFF"/>
              <w:ind w:left="360"/>
              <w:jc w:val="left"/>
              <w:rPr>
                <w:rFonts w:asciiTheme="minorBidi" w:hAnsiTheme="minorBidi" w:cstheme="minorBidi"/>
                <w:sz w:val="30"/>
                <w:szCs w:val="30"/>
                <w:u w:val="single"/>
                <w:shd w:val="clear" w:color="auto" w:fill="FFFFFF"/>
                <w:rtl/>
                <w:lang w:val="fr-FR" w:bidi="ar-DZ"/>
              </w:rPr>
            </w:pPr>
          </w:p>
        </w:tc>
      </w:tr>
    </w:tbl>
    <w:p w:rsidR="00BB16A7" w:rsidRDefault="00BB16A7" w:rsidP="00BB16A7">
      <w:pPr>
        <w:rPr>
          <w:rFonts w:asciiTheme="minorBidi" w:hAnsiTheme="minorBidi" w:cstheme="minorBidi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p w:rsidR="00520A45" w:rsidRDefault="00520A45" w:rsidP="00BB16A7">
      <w:pPr>
        <w:rPr>
          <w:rFonts w:asciiTheme="minorBidi" w:hAnsiTheme="minorBidi" w:cs="Andalus"/>
          <w:b/>
          <w:bCs/>
          <w:color w:val="FF00FF"/>
          <w:sz w:val="30"/>
          <w:szCs w:val="30"/>
          <w:rtl/>
        </w:rPr>
      </w:pPr>
    </w:p>
    <w:sectPr w:rsidR="00520A45" w:rsidSect="00BB20BD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A6" w:rsidRDefault="009106A6" w:rsidP="00320C1B">
      <w:r>
        <w:separator/>
      </w:r>
    </w:p>
  </w:endnote>
  <w:endnote w:type="continuationSeparator" w:id="0">
    <w:p w:rsidR="009106A6" w:rsidRDefault="009106A6" w:rsidP="0032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40110"/>
      <w:docPartObj>
        <w:docPartGallery w:val="Page Numbers (Bottom of Page)"/>
        <w:docPartUnique/>
      </w:docPartObj>
    </w:sdtPr>
    <w:sdtEndPr/>
    <w:sdtContent>
      <w:p w:rsidR="0030438E" w:rsidRDefault="009106A6">
        <w:pPr>
          <w:pStyle w:val="a6"/>
        </w:pPr>
        <w:r>
          <w:rPr>
            <w:noProof/>
            <w:lang w:eastAsia="zh-TW"/>
          </w:rPr>
          <w:pict>
            <v:oval id="_x0000_s2049" style="position:absolute;left:0;text-align:left;margin-left:0;margin-top:0;width:46.5pt;height:32.7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30438E" w:rsidRDefault="009106A6">
                    <w:pPr>
                      <w:pStyle w:val="a6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743A" w:rsidRPr="00FD743A">
                      <w:rPr>
                        <w:noProof/>
                        <w:color w:val="4F81BD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A6" w:rsidRDefault="009106A6" w:rsidP="00320C1B">
      <w:r>
        <w:separator/>
      </w:r>
    </w:p>
  </w:footnote>
  <w:footnote w:type="continuationSeparator" w:id="0">
    <w:p w:rsidR="009106A6" w:rsidRDefault="009106A6" w:rsidP="0032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896"/>
    <w:multiLevelType w:val="hybridMultilevel"/>
    <w:tmpl w:val="73F62338"/>
    <w:lvl w:ilvl="0" w:tplc="7522FB62">
      <w:numFmt w:val="bullet"/>
      <w:lvlText w:val="-"/>
      <w:lvlJc w:val="left"/>
      <w:pPr>
        <w:tabs>
          <w:tab w:val="num" w:pos="113"/>
        </w:tabs>
        <w:ind w:left="227" w:hanging="17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ADE80E00">
      <w:numFmt w:val="bullet"/>
      <w:lvlText w:val=""/>
      <w:lvlJc w:val="left"/>
      <w:pPr>
        <w:tabs>
          <w:tab w:val="num" w:pos="113"/>
        </w:tabs>
        <w:ind w:left="397" w:hanging="340"/>
      </w:pPr>
      <w:rPr>
        <w:rFonts w:ascii="Wingdings" w:hAnsi="Wingdings" w:hint="default"/>
        <w:b/>
        <w:bCs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3A70"/>
    <w:multiLevelType w:val="hybridMultilevel"/>
    <w:tmpl w:val="48C29F78"/>
    <w:lvl w:ilvl="0" w:tplc="2A30B73A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56E"/>
    <w:multiLevelType w:val="multilevel"/>
    <w:tmpl w:val="0E38DEDC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0D6056B4"/>
    <w:multiLevelType w:val="hybridMultilevel"/>
    <w:tmpl w:val="CC904C08"/>
    <w:lvl w:ilvl="0" w:tplc="D5B2B810">
      <w:start w:val="1"/>
      <w:numFmt w:val="bullet"/>
      <w:lvlText w:val=""/>
      <w:lvlJc w:val="left"/>
      <w:pPr>
        <w:tabs>
          <w:tab w:val="num" w:pos="284"/>
        </w:tabs>
        <w:ind w:left="397" w:hanging="340"/>
      </w:pPr>
      <w:rPr>
        <w:rFonts w:ascii="Wingdings" w:eastAsia="Times New Roman" w:hAnsi="Wingdings" w:cs="Times New Roman" w:hint="default"/>
        <w:b/>
        <w:bCs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A61C9"/>
    <w:multiLevelType w:val="hybridMultilevel"/>
    <w:tmpl w:val="6BD07652"/>
    <w:lvl w:ilvl="0" w:tplc="8C0C3CF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FF0000"/>
      </w:rPr>
    </w:lvl>
    <w:lvl w:ilvl="1" w:tplc="D5B2B810">
      <w:start w:val="1"/>
      <w:numFmt w:val="bullet"/>
      <w:lvlText w:val=""/>
      <w:lvlJc w:val="left"/>
      <w:pPr>
        <w:tabs>
          <w:tab w:val="num" w:pos="340"/>
        </w:tabs>
        <w:ind w:left="340" w:hanging="22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04674"/>
    <w:multiLevelType w:val="hybridMultilevel"/>
    <w:tmpl w:val="76D675E0"/>
    <w:lvl w:ilvl="0" w:tplc="5512F6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0779"/>
    <w:multiLevelType w:val="hybridMultilevel"/>
    <w:tmpl w:val="CAFA4BEE"/>
    <w:lvl w:ilvl="0" w:tplc="9CE69AC0">
      <w:start w:val="1"/>
      <w:numFmt w:val="bullet"/>
      <w:lvlText w:val="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  <w:b/>
        <w:bCs/>
        <w:color w:val="0000F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07DAC"/>
    <w:multiLevelType w:val="hybridMultilevel"/>
    <w:tmpl w:val="6EF2A65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2519"/>
    <w:multiLevelType w:val="hybridMultilevel"/>
    <w:tmpl w:val="D4880054"/>
    <w:lvl w:ilvl="0" w:tplc="06A09EAC">
      <w:start w:val="1"/>
      <w:numFmt w:val="decimal"/>
      <w:lvlText w:val="%1)"/>
      <w:lvlJc w:val="left"/>
      <w:pPr>
        <w:ind w:left="720" w:hanging="360"/>
      </w:pPr>
      <w:rPr>
        <w:rFonts w:cs="Arabic Transpare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F250D"/>
    <w:multiLevelType w:val="hybridMultilevel"/>
    <w:tmpl w:val="3C503A98"/>
    <w:lvl w:ilvl="0" w:tplc="D69E106C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10377F"/>
    <w:multiLevelType w:val="hybridMultilevel"/>
    <w:tmpl w:val="7AAA3E3E"/>
    <w:lvl w:ilvl="0" w:tplc="7522FB62">
      <w:numFmt w:val="bullet"/>
      <w:lvlText w:val="-"/>
      <w:lvlJc w:val="left"/>
      <w:pPr>
        <w:tabs>
          <w:tab w:val="num" w:pos="113"/>
        </w:tabs>
        <w:ind w:left="227" w:hanging="17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9CE69AC0">
      <w:start w:val="1"/>
      <w:numFmt w:val="bullet"/>
      <w:lvlText w:val=""/>
      <w:lvlJc w:val="left"/>
      <w:pPr>
        <w:tabs>
          <w:tab w:val="num" w:pos="113"/>
        </w:tabs>
        <w:ind w:left="397" w:hanging="340"/>
      </w:pPr>
      <w:rPr>
        <w:rFonts w:ascii="Wingdings" w:hAnsi="Wingdings" w:hint="default"/>
        <w:b/>
        <w:bCs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D1E18"/>
    <w:multiLevelType w:val="hybridMultilevel"/>
    <w:tmpl w:val="DCE49D18"/>
    <w:lvl w:ilvl="0" w:tplc="9CE69AC0">
      <w:start w:val="1"/>
      <w:numFmt w:val="bullet"/>
      <w:lvlText w:val="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0000FF"/>
      </w:rPr>
    </w:lvl>
    <w:lvl w:ilvl="1" w:tplc="A262F26E">
      <w:start w:val="1"/>
      <w:numFmt w:val="decimal"/>
      <w:lvlText w:val="%2-"/>
      <w:lvlJc w:val="left"/>
      <w:pPr>
        <w:tabs>
          <w:tab w:val="num" w:pos="567"/>
        </w:tabs>
        <w:ind w:left="851" w:hanging="284"/>
      </w:pPr>
      <w:rPr>
        <w:color w:val="0000FF"/>
      </w:rPr>
    </w:lvl>
    <w:lvl w:ilvl="2" w:tplc="AE187250">
      <w:start w:val="1"/>
      <w:numFmt w:val="bullet"/>
      <w:lvlText w:val="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0000FF"/>
      </w:rPr>
    </w:lvl>
    <w:lvl w:ilvl="3" w:tplc="BE64A44A">
      <w:start w:val="1"/>
      <w:numFmt w:val="bullet"/>
      <w:lvlText w:val="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FF0000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D64AB6"/>
    <w:multiLevelType w:val="hybridMultilevel"/>
    <w:tmpl w:val="DA36CCE0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457C2208">
      <w:start w:val="1"/>
      <w:numFmt w:val="bullet"/>
      <w:lvlText w:val="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63887"/>
    <w:multiLevelType w:val="hybridMultilevel"/>
    <w:tmpl w:val="872047E0"/>
    <w:lvl w:ilvl="0" w:tplc="4EDE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34BB9"/>
    <w:multiLevelType w:val="hybridMultilevel"/>
    <w:tmpl w:val="5BEE3DD2"/>
    <w:lvl w:ilvl="0" w:tplc="5B36B00C">
      <w:start w:val="1"/>
      <w:numFmt w:val="bullet"/>
      <w:lvlText w:val="*"/>
      <w:lvlJc w:val="left"/>
      <w:pPr>
        <w:tabs>
          <w:tab w:val="num" w:pos="341"/>
        </w:tabs>
        <w:ind w:left="341" w:hanging="227"/>
      </w:pPr>
      <w:rPr>
        <w:rFonts w:ascii="Tw Cen MT" w:eastAsia="Times New Roman" w:hAnsi="Tw Cen MT" w:cs="Times New Roman" w:hint="default"/>
        <w:color w:val="FF0000"/>
      </w:rPr>
    </w:lvl>
    <w:lvl w:ilvl="1" w:tplc="C6843ED8">
      <w:start w:val="1"/>
      <w:numFmt w:val="bullet"/>
      <w:lvlText w:val="▫"/>
      <w:lvlJc w:val="left"/>
      <w:pPr>
        <w:tabs>
          <w:tab w:val="num" w:pos="454"/>
        </w:tabs>
        <w:ind w:left="454" w:hanging="170"/>
      </w:pPr>
      <w:rPr>
        <w:rFonts w:ascii="Century" w:hAnsi="Century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95E4E"/>
    <w:multiLevelType w:val="hybridMultilevel"/>
    <w:tmpl w:val="C010B4F6"/>
    <w:lvl w:ilvl="0" w:tplc="2FE26B46">
      <w:start w:val="1"/>
      <w:numFmt w:val="bullet"/>
      <w:lvlText w:val="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F02E51"/>
    <w:multiLevelType w:val="hybridMultilevel"/>
    <w:tmpl w:val="3EC0D386"/>
    <w:lvl w:ilvl="0" w:tplc="3E3AB9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7922"/>
    <w:multiLevelType w:val="hybridMultilevel"/>
    <w:tmpl w:val="BB16C78E"/>
    <w:lvl w:ilvl="0" w:tplc="2D2A2D9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B4530"/>
    <w:multiLevelType w:val="hybridMultilevel"/>
    <w:tmpl w:val="48D6B21C"/>
    <w:lvl w:ilvl="0" w:tplc="173234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rabic Transparent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E5250"/>
    <w:multiLevelType w:val="hybridMultilevel"/>
    <w:tmpl w:val="3C2601C0"/>
    <w:lvl w:ilvl="0" w:tplc="A7588552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377B380F"/>
    <w:multiLevelType w:val="hybridMultilevel"/>
    <w:tmpl w:val="6590DEAE"/>
    <w:lvl w:ilvl="0" w:tplc="337095CE">
      <w:numFmt w:val="bullet"/>
      <w:lvlText w:val="-"/>
      <w:lvlJc w:val="left"/>
      <w:pPr>
        <w:tabs>
          <w:tab w:val="num" w:pos="113"/>
        </w:tabs>
        <w:ind w:left="227" w:hanging="17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4762B"/>
    <w:multiLevelType w:val="hybridMultilevel"/>
    <w:tmpl w:val="40905134"/>
    <w:lvl w:ilvl="0" w:tplc="483CAE8E">
      <w:start w:val="1"/>
      <w:numFmt w:val="bullet"/>
      <w:lvlText w:val="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0000FF"/>
      </w:rPr>
    </w:lvl>
    <w:lvl w:ilvl="1" w:tplc="A262F26E">
      <w:start w:val="1"/>
      <w:numFmt w:val="decimal"/>
      <w:lvlText w:val="%2-"/>
      <w:lvlJc w:val="left"/>
      <w:pPr>
        <w:tabs>
          <w:tab w:val="num" w:pos="567"/>
        </w:tabs>
        <w:ind w:left="851" w:hanging="284"/>
      </w:pPr>
      <w:rPr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5538E"/>
    <w:multiLevelType w:val="hybridMultilevel"/>
    <w:tmpl w:val="5CB2A3FE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099AC1AE">
      <w:start w:val="1"/>
      <w:numFmt w:val="bullet"/>
      <w:lvlText w:val="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A3D97"/>
    <w:multiLevelType w:val="hybridMultilevel"/>
    <w:tmpl w:val="38AA5B28"/>
    <w:lvl w:ilvl="0" w:tplc="983467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E754C"/>
    <w:multiLevelType w:val="hybridMultilevel"/>
    <w:tmpl w:val="7910DC58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0ED6721A">
      <w:start w:val="1"/>
      <w:numFmt w:val="bullet"/>
      <w:lvlText w:val="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A508B8"/>
    <w:multiLevelType w:val="hybridMultilevel"/>
    <w:tmpl w:val="E8BE4166"/>
    <w:lvl w:ilvl="0" w:tplc="50C03394">
      <w:numFmt w:val="bullet"/>
      <w:lvlText w:val="-"/>
      <w:lvlJc w:val="left"/>
      <w:pPr>
        <w:tabs>
          <w:tab w:val="num" w:pos="113"/>
        </w:tabs>
        <w:ind w:left="227" w:hanging="170"/>
      </w:pPr>
      <w:rPr>
        <w:rFonts w:ascii="Times New Roman" w:eastAsia="Times New Roman" w:hAnsi="Times New Roman" w:cs="Times New Roman" w:hint="default"/>
        <w:b/>
        <w:bCs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2159F"/>
    <w:multiLevelType w:val="hybridMultilevel"/>
    <w:tmpl w:val="6A3853F2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2FDEC2CE">
      <w:start w:val="1"/>
      <w:numFmt w:val="bullet"/>
      <w:lvlText w:val="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BA2720"/>
    <w:multiLevelType w:val="hybridMultilevel"/>
    <w:tmpl w:val="6EBC8196"/>
    <w:lvl w:ilvl="0" w:tplc="658AD2E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1C32C4"/>
    <w:multiLevelType w:val="hybridMultilevel"/>
    <w:tmpl w:val="9FFC1098"/>
    <w:lvl w:ilvl="0" w:tplc="E7F2EEA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Simplified Arabic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D0551"/>
    <w:multiLevelType w:val="hybridMultilevel"/>
    <w:tmpl w:val="45761AD4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18298E"/>
    <w:multiLevelType w:val="hybridMultilevel"/>
    <w:tmpl w:val="CFD48A78"/>
    <w:lvl w:ilvl="0" w:tplc="DEF62F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A3424"/>
    <w:multiLevelType w:val="hybridMultilevel"/>
    <w:tmpl w:val="06B494F4"/>
    <w:lvl w:ilvl="0" w:tplc="A93277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B4A38"/>
    <w:multiLevelType w:val="hybridMultilevel"/>
    <w:tmpl w:val="F496B218"/>
    <w:lvl w:ilvl="0" w:tplc="207EC8E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CF604A"/>
    <w:multiLevelType w:val="hybridMultilevel"/>
    <w:tmpl w:val="0D2CD1F2"/>
    <w:lvl w:ilvl="0" w:tplc="74C071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F5272"/>
    <w:multiLevelType w:val="hybridMultilevel"/>
    <w:tmpl w:val="3C4A3B34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A5CC14F4">
      <w:start w:val="1"/>
      <w:numFmt w:val="bullet"/>
      <w:lvlText w:val="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1144E3"/>
    <w:multiLevelType w:val="hybridMultilevel"/>
    <w:tmpl w:val="B9A0B17A"/>
    <w:lvl w:ilvl="0" w:tplc="333279B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6670F2"/>
    <w:multiLevelType w:val="hybridMultilevel"/>
    <w:tmpl w:val="6C628B60"/>
    <w:lvl w:ilvl="0" w:tplc="9F0E84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77AB0"/>
    <w:multiLevelType w:val="hybridMultilevel"/>
    <w:tmpl w:val="1F08C3DA"/>
    <w:lvl w:ilvl="0" w:tplc="CE4CD646">
      <w:start w:val="1"/>
      <w:numFmt w:val="bullet"/>
      <w:lvlText w:val="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356AFE"/>
    <w:multiLevelType w:val="hybridMultilevel"/>
    <w:tmpl w:val="F282F622"/>
    <w:lvl w:ilvl="0" w:tplc="CC3A6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679B6"/>
    <w:multiLevelType w:val="hybridMultilevel"/>
    <w:tmpl w:val="4E00AA0C"/>
    <w:lvl w:ilvl="0" w:tplc="7422D9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BE6666"/>
    <w:multiLevelType w:val="hybridMultilevel"/>
    <w:tmpl w:val="D06EB4FE"/>
    <w:lvl w:ilvl="0" w:tplc="91FE63BE">
      <w:start w:val="1"/>
      <w:numFmt w:val="bullet"/>
      <w:lvlText w:val="▫"/>
      <w:lvlJc w:val="left"/>
      <w:pPr>
        <w:tabs>
          <w:tab w:val="num" w:pos="396"/>
        </w:tabs>
        <w:ind w:left="396" w:hanging="283"/>
      </w:pPr>
      <w:rPr>
        <w:rFonts w:ascii="Century" w:hAnsi="Century" w:hint="default"/>
        <w:color w:val="FF0000"/>
      </w:rPr>
    </w:lvl>
    <w:lvl w:ilvl="1" w:tplc="2FE26B46">
      <w:start w:val="1"/>
      <w:numFmt w:val="bullet"/>
      <w:lvlText w:val="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427EB"/>
    <w:multiLevelType w:val="hybridMultilevel"/>
    <w:tmpl w:val="8B6E749E"/>
    <w:lvl w:ilvl="0" w:tplc="F50A0D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36B00C">
      <w:start w:val="1"/>
      <w:numFmt w:val="bullet"/>
      <w:lvlText w:val="*"/>
      <w:lvlJc w:val="left"/>
      <w:pPr>
        <w:tabs>
          <w:tab w:val="num" w:pos="1247"/>
        </w:tabs>
        <w:ind w:left="1247" w:hanging="227"/>
      </w:pPr>
      <w:rPr>
        <w:rFonts w:ascii="Tw Cen MT" w:eastAsia="Times New Roman" w:hAnsi="Tw Cen MT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0F0507"/>
    <w:multiLevelType w:val="hybridMultilevel"/>
    <w:tmpl w:val="58BC7986"/>
    <w:lvl w:ilvl="0" w:tplc="8D1CF1EA">
      <w:start w:val="1"/>
      <w:numFmt w:val="bullet"/>
      <w:lvlText w:val="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FF0000"/>
      </w:rPr>
    </w:lvl>
    <w:lvl w:ilvl="1" w:tplc="4FE67F6E">
      <w:start w:val="1"/>
      <w:numFmt w:val="bullet"/>
      <w:lvlText w:val="*"/>
      <w:lvlJc w:val="left"/>
      <w:pPr>
        <w:tabs>
          <w:tab w:val="num" w:pos="284"/>
        </w:tabs>
        <w:ind w:left="284" w:hanging="227"/>
      </w:pPr>
      <w:rPr>
        <w:rFonts w:ascii="Tw Cen MT" w:eastAsia="Times New Roman" w:hAnsi="Tw Cen MT" w:cs="Times New Roman" w:hint="default"/>
        <w:color w:val="FF0000"/>
      </w:rPr>
    </w:lvl>
    <w:lvl w:ilvl="2" w:tplc="38E637BE">
      <w:start w:val="1"/>
      <w:numFmt w:val="upperRoman"/>
      <w:lvlText w:val="%3."/>
      <w:lvlJc w:val="right"/>
      <w:pPr>
        <w:tabs>
          <w:tab w:val="num" w:pos="170"/>
        </w:tabs>
        <w:ind w:left="170" w:hanging="113"/>
      </w:pPr>
      <w:rPr>
        <w:rFonts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3D5622"/>
    <w:multiLevelType w:val="hybridMultilevel"/>
    <w:tmpl w:val="AF2A8B80"/>
    <w:lvl w:ilvl="0" w:tplc="2CFC1FE8">
      <w:start w:val="1"/>
      <w:numFmt w:val="bullet"/>
      <w:lvlText w:val=""/>
      <w:lvlJc w:val="left"/>
      <w:pPr>
        <w:tabs>
          <w:tab w:val="num" w:pos="397"/>
        </w:tabs>
        <w:ind w:left="397" w:hanging="283"/>
      </w:pPr>
      <w:rPr>
        <w:rFonts w:ascii="Wingdings" w:hAnsi="Wingdings" w:hint="default"/>
        <w:color w:val="FF0000"/>
      </w:rPr>
    </w:lvl>
    <w:lvl w:ilvl="1" w:tplc="25DCBA04">
      <w:start w:val="1"/>
      <w:numFmt w:val="bullet"/>
      <w:lvlText w:val=""/>
      <w:lvlJc w:val="left"/>
      <w:pPr>
        <w:tabs>
          <w:tab w:val="num" w:pos="454"/>
        </w:tabs>
        <w:ind w:left="454" w:hanging="397"/>
      </w:pPr>
      <w:rPr>
        <w:rFonts w:ascii="Wingdings" w:eastAsia="Times New Roman" w:hAnsi="Wingdings" w:cs="Times New Roman" w:hint="default"/>
        <w:color w:val="FF000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42"/>
  </w:num>
  <w:num w:numId="4">
    <w:abstractNumId w:val="15"/>
  </w:num>
  <w:num w:numId="5">
    <w:abstractNumId w:val="14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8"/>
  </w:num>
  <w:num w:numId="29">
    <w:abstractNumId w:val="3"/>
  </w:num>
  <w:num w:numId="30">
    <w:abstractNumId w:val="4"/>
  </w:num>
  <w:num w:numId="31">
    <w:abstractNumId w:val="0"/>
  </w:num>
  <w:num w:numId="32">
    <w:abstractNumId w:val="11"/>
  </w:num>
  <w:num w:numId="33">
    <w:abstractNumId w:val="6"/>
  </w:num>
  <w:num w:numId="34">
    <w:abstractNumId w:val="10"/>
  </w:num>
  <w:num w:numId="35">
    <w:abstractNumId w:val="19"/>
  </w:num>
  <w:num w:numId="36">
    <w:abstractNumId w:val="2"/>
  </w:num>
  <w:num w:numId="37">
    <w:abstractNumId w:val="33"/>
  </w:num>
  <w:num w:numId="38">
    <w:abstractNumId w:val="5"/>
  </w:num>
  <w:num w:numId="39">
    <w:abstractNumId w:val="28"/>
  </w:num>
  <w:num w:numId="40">
    <w:abstractNumId w:val="30"/>
  </w:num>
  <w:num w:numId="41">
    <w:abstractNumId w:val="16"/>
  </w:num>
  <w:num w:numId="42">
    <w:abstractNumId w:val="38"/>
  </w:num>
  <w:num w:numId="43">
    <w:abstractNumId w:val="36"/>
  </w:num>
  <w:num w:numId="44">
    <w:abstractNumId w:val="23"/>
  </w:num>
  <w:num w:numId="45">
    <w:abstractNumId w:val="13"/>
  </w:num>
  <w:num w:numId="46">
    <w:abstractNumId w:val="39"/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0BD"/>
    <w:rsid w:val="0001578A"/>
    <w:rsid w:val="00043523"/>
    <w:rsid w:val="00050F68"/>
    <w:rsid w:val="000634DD"/>
    <w:rsid w:val="000644C7"/>
    <w:rsid w:val="000A0032"/>
    <w:rsid w:val="000A0DB2"/>
    <w:rsid w:val="000B1671"/>
    <w:rsid w:val="000B2B73"/>
    <w:rsid w:val="000E2A05"/>
    <w:rsid w:val="000E2B4F"/>
    <w:rsid w:val="000F0060"/>
    <w:rsid w:val="00133CD9"/>
    <w:rsid w:val="00145067"/>
    <w:rsid w:val="0014589B"/>
    <w:rsid w:val="001479D3"/>
    <w:rsid w:val="00156F7E"/>
    <w:rsid w:val="001634D6"/>
    <w:rsid w:val="00180D8D"/>
    <w:rsid w:val="00193F03"/>
    <w:rsid w:val="001E1B48"/>
    <w:rsid w:val="001F0568"/>
    <w:rsid w:val="00227A31"/>
    <w:rsid w:val="00255D6A"/>
    <w:rsid w:val="00263F50"/>
    <w:rsid w:val="002654B2"/>
    <w:rsid w:val="00287CA0"/>
    <w:rsid w:val="00294CFF"/>
    <w:rsid w:val="002A3295"/>
    <w:rsid w:val="002A71BF"/>
    <w:rsid w:val="002C5558"/>
    <w:rsid w:val="002C69CE"/>
    <w:rsid w:val="002D6A32"/>
    <w:rsid w:val="0030438E"/>
    <w:rsid w:val="00320C1B"/>
    <w:rsid w:val="00350CBF"/>
    <w:rsid w:val="00352953"/>
    <w:rsid w:val="00353266"/>
    <w:rsid w:val="003618AC"/>
    <w:rsid w:val="003670A4"/>
    <w:rsid w:val="003722A4"/>
    <w:rsid w:val="003728F6"/>
    <w:rsid w:val="0037420D"/>
    <w:rsid w:val="00376A78"/>
    <w:rsid w:val="00390F4D"/>
    <w:rsid w:val="00391040"/>
    <w:rsid w:val="003B5C72"/>
    <w:rsid w:val="003C6F6D"/>
    <w:rsid w:val="003E623B"/>
    <w:rsid w:val="003F4B60"/>
    <w:rsid w:val="00403FA3"/>
    <w:rsid w:val="004049C3"/>
    <w:rsid w:val="004164D6"/>
    <w:rsid w:val="004353A2"/>
    <w:rsid w:val="004356DD"/>
    <w:rsid w:val="00451F0B"/>
    <w:rsid w:val="00455556"/>
    <w:rsid w:val="004B13BA"/>
    <w:rsid w:val="004B534B"/>
    <w:rsid w:val="004C2EAD"/>
    <w:rsid w:val="004F42FC"/>
    <w:rsid w:val="00501B78"/>
    <w:rsid w:val="00513565"/>
    <w:rsid w:val="00515B00"/>
    <w:rsid w:val="00520A45"/>
    <w:rsid w:val="00547CC8"/>
    <w:rsid w:val="005543EF"/>
    <w:rsid w:val="00557383"/>
    <w:rsid w:val="0055778F"/>
    <w:rsid w:val="00560E23"/>
    <w:rsid w:val="00566625"/>
    <w:rsid w:val="00577295"/>
    <w:rsid w:val="00595FB8"/>
    <w:rsid w:val="005B458E"/>
    <w:rsid w:val="005B6E09"/>
    <w:rsid w:val="0060391C"/>
    <w:rsid w:val="00644CDC"/>
    <w:rsid w:val="00654972"/>
    <w:rsid w:val="00665D33"/>
    <w:rsid w:val="00683BF1"/>
    <w:rsid w:val="00695714"/>
    <w:rsid w:val="00697736"/>
    <w:rsid w:val="006A53D7"/>
    <w:rsid w:val="006C1A17"/>
    <w:rsid w:val="006D6218"/>
    <w:rsid w:val="006D6972"/>
    <w:rsid w:val="007022E8"/>
    <w:rsid w:val="0071339E"/>
    <w:rsid w:val="00723616"/>
    <w:rsid w:val="00776C3D"/>
    <w:rsid w:val="007C50E9"/>
    <w:rsid w:val="007E05BD"/>
    <w:rsid w:val="007F09A8"/>
    <w:rsid w:val="008061CE"/>
    <w:rsid w:val="008229F7"/>
    <w:rsid w:val="008552A2"/>
    <w:rsid w:val="00865D91"/>
    <w:rsid w:val="008671BD"/>
    <w:rsid w:val="00885364"/>
    <w:rsid w:val="00887DE5"/>
    <w:rsid w:val="008A0CA5"/>
    <w:rsid w:val="008B0E86"/>
    <w:rsid w:val="008B1E86"/>
    <w:rsid w:val="008C1EEF"/>
    <w:rsid w:val="0090150F"/>
    <w:rsid w:val="00901B6B"/>
    <w:rsid w:val="009106A6"/>
    <w:rsid w:val="00911AE0"/>
    <w:rsid w:val="00913C2D"/>
    <w:rsid w:val="0092787A"/>
    <w:rsid w:val="009414A8"/>
    <w:rsid w:val="00952C9E"/>
    <w:rsid w:val="00962D6C"/>
    <w:rsid w:val="0097312D"/>
    <w:rsid w:val="00974350"/>
    <w:rsid w:val="00991B27"/>
    <w:rsid w:val="009965BF"/>
    <w:rsid w:val="009A3339"/>
    <w:rsid w:val="009B4513"/>
    <w:rsid w:val="009D230C"/>
    <w:rsid w:val="009D4F6B"/>
    <w:rsid w:val="009D62A6"/>
    <w:rsid w:val="009F1860"/>
    <w:rsid w:val="009F7D03"/>
    <w:rsid w:val="00A27A42"/>
    <w:rsid w:val="00A42579"/>
    <w:rsid w:val="00A42D9B"/>
    <w:rsid w:val="00A825A8"/>
    <w:rsid w:val="00A93F7E"/>
    <w:rsid w:val="00AA2B46"/>
    <w:rsid w:val="00AB1C58"/>
    <w:rsid w:val="00AD091C"/>
    <w:rsid w:val="00AD2CF6"/>
    <w:rsid w:val="00AE13AC"/>
    <w:rsid w:val="00B018B7"/>
    <w:rsid w:val="00B211C5"/>
    <w:rsid w:val="00B67475"/>
    <w:rsid w:val="00B70AED"/>
    <w:rsid w:val="00B74B81"/>
    <w:rsid w:val="00B753B7"/>
    <w:rsid w:val="00BA1E4E"/>
    <w:rsid w:val="00BB16A7"/>
    <w:rsid w:val="00BB20BD"/>
    <w:rsid w:val="00BB23F6"/>
    <w:rsid w:val="00BB52F2"/>
    <w:rsid w:val="00BC0273"/>
    <w:rsid w:val="00BD1FA2"/>
    <w:rsid w:val="00BD3B57"/>
    <w:rsid w:val="00BE71FF"/>
    <w:rsid w:val="00C025F5"/>
    <w:rsid w:val="00C07A3A"/>
    <w:rsid w:val="00C164E2"/>
    <w:rsid w:val="00C25C7F"/>
    <w:rsid w:val="00C27D11"/>
    <w:rsid w:val="00C4333F"/>
    <w:rsid w:val="00C54829"/>
    <w:rsid w:val="00C60FD4"/>
    <w:rsid w:val="00C65F40"/>
    <w:rsid w:val="00C749C3"/>
    <w:rsid w:val="00CC0C42"/>
    <w:rsid w:val="00CD1C80"/>
    <w:rsid w:val="00CE3264"/>
    <w:rsid w:val="00D32B7B"/>
    <w:rsid w:val="00D33D2D"/>
    <w:rsid w:val="00D75E29"/>
    <w:rsid w:val="00D86543"/>
    <w:rsid w:val="00D97D2F"/>
    <w:rsid w:val="00DE101D"/>
    <w:rsid w:val="00DF7E0B"/>
    <w:rsid w:val="00E06BC2"/>
    <w:rsid w:val="00E273A9"/>
    <w:rsid w:val="00E5406A"/>
    <w:rsid w:val="00E60A87"/>
    <w:rsid w:val="00E6431F"/>
    <w:rsid w:val="00E8547F"/>
    <w:rsid w:val="00E87DD3"/>
    <w:rsid w:val="00EA0B4C"/>
    <w:rsid w:val="00EA383E"/>
    <w:rsid w:val="00EB0B33"/>
    <w:rsid w:val="00EC09BE"/>
    <w:rsid w:val="00EC0C1E"/>
    <w:rsid w:val="00EF5A47"/>
    <w:rsid w:val="00EF5CA6"/>
    <w:rsid w:val="00EF7999"/>
    <w:rsid w:val="00F12E60"/>
    <w:rsid w:val="00F153D5"/>
    <w:rsid w:val="00F207F7"/>
    <w:rsid w:val="00F3044D"/>
    <w:rsid w:val="00F56995"/>
    <w:rsid w:val="00F613D0"/>
    <w:rsid w:val="00F6575B"/>
    <w:rsid w:val="00FA5595"/>
    <w:rsid w:val="00FD743A"/>
    <w:rsid w:val="00FE6B82"/>
    <w:rsid w:val="00FF17D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0"/>
    <o:shapelayout v:ext="edit">
      <o:idmap v:ext="edit" data="1,3"/>
      <o:rules v:ext="edit">
        <o:r id="V:Rule1" type="connector" idref="#_x0000_s3629"/>
        <o:r id="V:Rule2" type="connector" idref="#_x0000_s3624"/>
        <o:r id="V:Rule3" type="connector" idref="#_x0000_s3630"/>
        <o:r id="V:Rule4" type="connector" idref="#_x0000_s3621"/>
        <o:r id="V:Rule5" type="connector" idref="#_x0000_s3623"/>
        <o:r id="V:Rule6" type="connector" idref="#_x0000_s3636"/>
        <o:r id="V:Rule7" type="connector" idref="#_x0000_s3638"/>
        <o:r id="V:Rule8" type="connector" idref="#_x0000_s3637"/>
        <o:r id="V:Rule9" type="connector" idref="#_x0000_s3622"/>
        <o:r id="V:Rule10" type="connector" idref="#_x0000_s36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350CBF"/>
    <w:pPr>
      <w:keepNext/>
      <w:outlineLvl w:val="0"/>
    </w:pPr>
    <w:rPr>
      <w:rFonts w:cs="Arabic Transparent"/>
      <w:sz w:val="32"/>
      <w:szCs w:val="32"/>
      <w:lang w:val="fr-FR" w:eastAsia="fr-FR"/>
    </w:rPr>
  </w:style>
  <w:style w:type="paragraph" w:styleId="2">
    <w:name w:val="heading 2"/>
    <w:basedOn w:val="a"/>
    <w:next w:val="a"/>
    <w:link w:val="2Char"/>
    <w:qFormat/>
    <w:rsid w:val="00350CBF"/>
    <w:pPr>
      <w:keepNext/>
      <w:outlineLvl w:val="1"/>
    </w:pPr>
    <w:rPr>
      <w:rFonts w:ascii="AGA Arabesque Desktop" w:hAnsi="AGA Arabesque Desktop" w:cs="Andalus"/>
      <w:b/>
      <w:bCs/>
      <w:sz w:val="96"/>
      <w:szCs w:val="96"/>
      <w:lang w:val="fr-FR" w:eastAsia="fr-FR"/>
    </w:rPr>
  </w:style>
  <w:style w:type="paragraph" w:styleId="3">
    <w:name w:val="heading 3"/>
    <w:basedOn w:val="a"/>
    <w:next w:val="a"/>
    <w:link w:val="3Char"/>
    <w:qFormat/>
    <w:rsid w:val="00350CBF"/>
    <w:pPr>
      <w:keepNext/>
      <w:jc w:val="center"/>
      <w:outlineLvl w:val="2"/>
    </w:pPr>
    <w:rPr>
      <w:rFonts w:cs="Arabic Transparent"/>
      <w:sz w:val="32"/>
      <w:szCs w:val="3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2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623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623B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320C1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semiHidden/>
    <w:rsid w:val="0032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Char1"/>
    <w:uiPriority w:val="99"/>
    <w:unhideWhenUsed/>
    <w:rsid w:val="00320C1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32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link w:val="Char2"/>
    <w:uiPriority w:val="1"/>
    <w:qFormat/>
    <w:rsid w:val="00320C1B"/>
    <w:pPr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320C1B"/>
    <w:rPr>
      <w:rFonts w:eastAsiaTheme="minorEastAsia"/>
    </w:rPr>
  </w:style>
  <w:style w:type="paragraph" w:styleId="a8">
    <w:name w:val="List Paragraph"/>
    <w:basedOn w:val="a"/>
    <w:uiPriority w:val="34"/>
    <w:qFormat/>
    <w:rsid w:val="00133CD9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901B6B"/>
    <w:rPr>
      <w:color w:val="808080"/>
    </w:rPr>
  </w:style>
  <w:style w:type="character" w:customStyle="1" w:styleId="1Char">
    <w:name w:val="عنوان 1 Char"/>
    <w:basedOn w:val="a0"/>
    <w:link w:val="1"/>
    <w:rsid w:val="00350CBF"/>
    <w:rPr>
      <w:rFonts w:ascii="Times New Roman" w:eastAsia="Times New Roman" w:hAnsi="Times New Roman" w:cs="Arabic Transparent"/>
      <w:sz w:val="32"/>
      <w:szCs w:val="32"/>
      <w:lang w:eastAsia="fr-FR"/>
    </w:rPr>
  </w:style>
  <w:style w:type="character" w:customStyle="1" w:styleId="2Char">
    <w:name w:val="عنوان 2 Char"/>
    <w:basedOn w:val="a0"/>
    <w:link w:val="2"/>
    <w:rsid w:val="00350CBF"/>
    <w:rPr>
      <w:rFonts w:ascii="AGA Arabesque Desktop" w:eastAsia="Times New Roman" w:hAnsi="AGA Arabesque Desktop" w:cs="Andalus"/>
      <w:b/>
      <w:bCs/>
      <w:sz w:val="96"/>
      <w:szCs w:val="96"/>
      <w:lang w:eastAsia="fr-FR"/>
    </w:rPr>
  </w:style>
  <w:style w:type="character" w:customStyle="1" w:styleId="3Char">
    <w:name w:val="عنوان 3 Char"/>
    <w:basedOn w:val="a0"/>
    <w:link w:val="3"/>
    <w:rsid w:val="00350CBF"/>
    <w:rPr>
      <w:rFonts w:ascii="Times New Roman" w:eastAsia="Times New Roman" w:hAnsi="Times New Roman" w:cs="Arabic Transparent"/>
      <w:sz w:val="32"/>
      <w:szCs w:val="32"/>
      <w:lang w:eastAsia="fr-FR"/>
    </w:rPr>
  </w:style>
  <w:style w:type="paragraph" w:styleId="aa">
    <w:name w:val="Title"/>
    <w:basedOn w:val="a"/>
    <w:link w:val="Char3"/>
    <w:qFormat/>
    <w:rsid w:val="00350CBF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Char3">
    <w:name w:val="العنوان Char"/>
    <w:basedOn w:val="a0"/>
    <w:link w:val="aa"/>
    <w:rsid w:val="00350CBF"/>
    <w:rPr>
      <w:rFonts w:ascii="Times New Roman" w:eastAsia="Times New Roman" w:hAnsi="Times New Roman" w:cs="PT Bold Heading"/>
      <w:sz w:val="36"/>
      <w:szCs w:val="36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061CC-FC28-4812-808F-F485E8D0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1274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 XP</dc:creator>
  <cp:lastModifiedBy>hamza</cp:lastModifiedBy>
  <cp:revision>32</cp:revision>
  <cp:lastPrinted>2010-02-09T18:12:00Z</cp:lastPrinted>
  <dcterms:created xsi:type="dcterms:W3CDTF">2010-01-30T15:44:00Z</dcterms:created>
  <dcterms:modified xsi:type="dcterms:W3CDTF">2011-11-05T11:15:00Z</dcterms:modified>
</cp:coreProperties>
</file>